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AB" w:rsidRDefault="00CE32AB">
      <w:bookmarkStart w:id="0" w:name="_GoBack"/>
      <w:bookmarkEnd w:id="0"/>
    </w:p>
    <w:p w:rsidR="00AA4DAD" w:rsidRDefault="00AA4DAD">
      <w:r>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AA4DAD" w:rsidRDefault="00AA4DAD">
      <w:r>
        <w:t>Read the paragraph and then read the test question.</w:t>
      </w:r>
    </w:p>
    <w:p w:rsidR="00AA4DAD" w:rsidRDefault="00AA4DAD" w:rsidP="00AA4DAD">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w:t>
      </w:r>
      <w:r w:rsidR="008B2AA9">
        <w:t xml:space="preserve"> and mules to boats was trifling, akin to a switch from guitar to banjo.</w:t>
      </w:r>
    </w:p>
    <w:p w:rsidR="008B2AA9" w:rsidRDefault="008B2AA9" w:rsidP="008B2AA9">
      <w:r>
        <w:t>Which of the following ideas does this passage suggest about the men of the expedition?</w:t>
      </w:r>
    </w:p>
    <w:p w:rsidR="008B2AA9" w:rsidRDefault="008B2AA9" w:rsidP="008B2AA9">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20955</wp:posOffset>
                </wp:positionV>
                <wp:extent cx="152400" cy="142875"/>
                <wp:effectExtent l="0" t="0" r="19050" b="28575"/>
                <wp:wrapNone/>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3.75pt;margin-top:1.6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" filled="f" strokecolor="#243f60 [1604]" strokeweight="2pt"/>
            </w:pict>
          </mc:Fallback>
        </mc:AlternateContent>
      </w:r>
      <w:r>
        <w:t xml:space="preserve"> They were not educated</w:t>
      </w:r>
    </w:p>
    <w:p w:rsidR="008B2AA9" w:rsidRDefault="008B2AA9" w:rsidP="008B2AA9">
      <w:pPr>
        <w:pStyle w:val="ListParagraph"/>
        <w:numPr>
          <w:ilvl w:val="0"/>
          <w:numId w:val="1"/>
        </w:numPr>
      </w:pPr>
      <w:r>
        <w:t>They did not have experience navigating rivers</w:t>
      </w:r>
    </w:p>
    <w:p w:rsidR="008B2AA9" w:rsidRDefault="008B2AA9" w:rsidP="008B2AA9">
      <w:pPr>
        <w:pStyle w:val="ListParagraph"/>
        <w:numPr>
          <w:ilvl w:val="0"/>
          <w:numId w:val="1"/>
        </w:numPr>
      </w:pPr>
      <w:r>
        <w:t>They had just gotten out of school for the summer</w:t>
      </w:r>
    </w:p>
    <w:p w:rsidR="008B2AA9" w:rsidRDefault="008B2AA9" w:rsidP="008B2AA9">
      <w:pPr>
        <w:pStyle w:val="ListParagraph"/>
        <w:numPr>
          <w:ilvl w:val="0"/>
          <w:numId w:val="1"/>
        </w:numPr>
      </w:pPr>
      <w:r>
        <w:t>They were going to learn to play the banjo</w:t>
      </w:r>
    </w:p>
    <w:p w:rsidR="008B2AA9" w:rsidRDefault="008B2AA9" w:rsidP="008B2AA9">
      <w:r>
        <w:t>Use details from the passage to explain why you chose the answer you did.</w:t>
      </w:r>
    </w:p>
    <w:p w:rsidR="008B2AA9" w:rsidRPr="008B2AA9" w:rsidRDefault="008B2AA9" w:rsidP="008B2AA9">
      <w:pPr>
        <w:rPr>
          <w:rFonts w:ascii="Eras Demi ITC" w:eastAsia="Batang" w:hAnsi="Eras Demi ITC"/>
          <w:sz w:val="28"/>
          <w:szCs w:val="28"/>
        </w:rPr>
      </w:pPr>
      <w:r w:rsidRPr="008B2AA9">
        <w:rPr>
          <w:rFonts w:ascii="Eras Demi ITC" w:eastAsia="Batang" w:hAnsi="Eras Demi ITC"/>
          <w:sz w:val="28"/>
          <w:szCs w:val="28"/>
        </w:rPr>
        <w:t>The passage says they worked with horses and mules.  I</w:t>
      </w:r>
      <w:r w:rsidRPr="008B2AA9">
        <w:rPr>
          <w:rFonts w:ascii="Eras Demi ITC" w:eastAsia="Batang" w:hAnsi="Eras Demi ITC"/>
          <w:sz w:val="28"/>
          <w:szCs w:val="28"/>
        </w:rPr>
        <w:t>n 1869</w:t>
      </w:r>
      <w:r w:rsidRPr="008B2AA9">
        <w:rPr>
          <w:rFonts w:ascii="Eras Demi ITC" w:eastAsia="Batang" w:hAnsi="Eras Demi ITC"/>
          <w:sz w:val="28"/>
          <w:szCs w:val="28"/>
        </w:rPr>
        <w:t xml:space="preserve"> this would probably mean that they weren’t educated.</w:t>
      </w:r>
    </w:p>
    <w:p w:rsidR="008B2AA9" w:rsidRDefault="008B2AA9">
      <w:pPr>
        <w:rPr>
          <w:rFonts w:ascii="Batang" w:eastAsia="Batang" w:hAnsi="Batang"/>
        </w:rPr>
      </w:pPr>
      <w:r>
        <w:rPr>
          <w:rFonts w:ascii="Batang" w:eastAsia="Batang" w:hAnsi="Batang"/>
        </w:rPr>
        <w:br w:type="page"/>
      </w:r>
    </w:p>
    <w:p w:rsidR="008B2AA9" w:rsidRDefault="008B2AA9" w:rsidP="008B2AA9">
      <w:r>
        <w:lastRenderedPageBreak/>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8B2AA9" w:rsidRDefault="008B2AA9" w:rsidP="008B2AA9">
      <w:r>
        <w:t>Read the paragraph and then read the test question.</w:t>
      </w:r>
    </w:p>
    <w:p w:rsidR="008B2AA9" w:rsidRDefault="008B2AA9" w:rsidP="008B2AA9">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 and mules to boats was trifling, akin to a switch from guitar to banjo.</w:t>
      </w:r>
    </w:p>
    <w:p w:rsidR="008B2AA9" w:rsidRDefault="008B2AA9" w:rsidP="008B2AA9">
      <w:r>
        <w:t>Which of the following ideas does this passage suggest about the men of the expedition?</w:t>
      </w:r>
    </w:p>
    <w:p w:rsidR="008B2AA9" w:rsidRDefault="008B2AA9" w:rsidP="008B2AA9">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643833BD" wp14:editId="5B25C7CE">
                <wp:simplePos x="0" y="0"/>
                <wp:positionH relativeFrom="column">
                  <wp:posOffset>428625</wp:posOffset>
                </wp:positionH>
                <wp:positionV relativeFrom="paragraph">
                  <wp:posOffset>20955</wp:posOffset>
                </wp:positionV>
                <wp:extent cx="152400" cy="142875"/>
                <wp:effectExtent l="0" t="0" r="19050" b="28575"/>
                <wp:wrapNone/>
                <wp:docPr id="2" name="Oval 2"/>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3.75pt;margin-top:1.6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" filled="f" strokecolor="#243f60 [1604]" strokeweight="2pt"/>
            </w:pict>
          </mc:Fallback>
        </mc:AlternateContent>
      </w:r>
      <w:r>
        <w:t xml:space="preserve"> They were not educated</w:t>
      </w:r>
    </w:p>
    <w:p w:rsidR="008B2AA9" w:rsidRDefault="008B2AA9" w:rsidP="008B2AA9">
      <w:pPr>
        <w:pStyle w:val="ListParagraph"/>
        <w:numPr>
          <w:ilvl w:val="0"/>
          <w:numId w:val="2"/>
        </w:numPr>
      </w:pPr>
      <w:r>
        <w:t>They did not have experience navigating rivers</w:t>
      </w:r>
    </w:p>
    <w:p w:rsidR="008B2AA9" w:rsidRDefault="008B2AA9" w:rsidP="008B2AA9">
      <w:pPr>
        <w:pStyle w:val="ListParagraph"/>
        <w:numPr>
          <w:ilvl w:val="0"/>
          <w:numId w:val="2"/>
        </w:numPr>
      </w:pPr>
      <w:r>
        <w:t>They had just gotten out of school for the summer</w:t>
      </w:r>
    </w:p>
    <w:p w:rsidR="008B2AA9" w:rsidRDefault="008B2AA9" w:rsidP="008B2AA9">
      <w:pPr>
        <w:pStyle w:val="ListParagraph"/>
        <w:numPr>
          <w:ilvl w:val="0"/>
          <w:numId w:val="2"/>
        </w:numPr>
      </w:pPr>
      <w:r>
        <w:t>They were going to learn to play the banjo</w:t>
      </w:r>
    </w:p>
    <w:p w:rsidR="008B2AA9" w:rsidRDefault="008B2AA9" w:rsidP="008B2AA9">
      <w:r>
        <w:t>Use details from the passage to explain why you chose the answer you did.</w:t>
      </w:r>
    </w:p>
    <w:p w:rsidR="008B2AA9" w:rsidRDefault="008B2AA9" w:rsidP="008B2AA9">
      <w:pPr>
        <w:rPr>
          <w:rFonts w:ascii="Eras Demi ITC" w:eastAsia="Batang" w:hAnsi="Eras Demi ITC"/>
          <w:sz w:val="28"/>
          <w:szCs w:val="28"/>
        </w:rPr>
      </w:pPr>
      <w:r w:rsidRPr="008B2AA9">
        <w:rPr>
          <w:rFonts w:ascii="Eras Demi ITC" w:eastAsia="Batang" w:hAnsi="Eras Demi ITC"/>
          <w:sz w:val="28"/>
          <w:szCs w:val="28"/>
        </w:rPr>
        <w:t>The passage says th</w:t>
      </w:r>
      <w:r w:rsidRPr="008B2AA9">
        <w:rPr>
          <w:rFonts w:ascii="Eras Demi ITC" w:eastAsia="Batang" w:hAnsi="Eras Demi ITC"/>
          <w:sz w:val="28"/>
          <w:szCs w:val="28"/>
        </w:rPr>
        <w:t>at ignorance was not quite bliss, so they must have been ignorant.</w:t>
      </w:r>
    </w:p>
    <w:p w:rsidR="008B2AA9" w:rsidRDefault="008B2AA9">
      <w:pPr>
        <w:rPr>
          <w:rFonts w:ascii="Eras Demi ITC" w:eastAsia="Batang" w:hAnsi="Eras Demi ITC"/>
          <w:sz w:val="28"/>
          <w:szCs w:val="28"/>
        </w:rPr>
      </w:pPr>
      <w:r>
        <w:rPr>
          <w:rFonts w:ascii="Eras Demi ITC" w:eastAsia="Batang" w:hAnsi="Eras Demi ITC"/>
          <w:sz w:val="28"/>
          <w:szCs w:val="28"/>
        </w:rPr>
        <w:br w:type="page"/>
      </w:r>
    </w:p>
    <w:p w:rsidR="008B2AA9" w:rsidRDefault="008B2AA9" w:rsidP="008B2AA9">
      <w:r>
        <w:lastRenderedPageBreak/>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8B2AA9" w:rsidRDefault="008B2AA9" w:rsidP="008B2AA9">
      <w:r>
        <w:t>Read the paragraph and then read the test question.</w:t>
      </w:r>
    </w:p>
    <w:p w:rsidR="008B2AA9" w:rsidRDefault="008B2AA9" w:rsidP="008B2AA9">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 and mules to boats was trifling, akin to a switch from guitar to banjo.</w:t>
      </w:r>
    </w:p>
    <w:p w:rsidR="008B2AA9" w:rsidRDefault="008B2AA9" w:rsidP="008B2AA9">
      <w:r>
        <w:t>Which of the following ideas does this passage suggest about the men of the expedition?</w:t>
      </w:r>
    </w:p>
    <w:p w:rsidR="008B2AA9" w:rsidRDefault="008B2AA9" w:rsidP="008B2AA9">
      <w:pPr>
        <w:pStyle w:val="ListParagraph"/>
        <w:numPr>
          <w:ilvl w:val="0"/>
          <w:numId w:val="3"/>
        </w:numPr>
      </w:pPr>
      <w:r>
        <w:t xml:space="preserve"> They were not educated</w:t>
      </w:r>
    </w:p>
    <w:p w:rsidR="008B2AA9" w:rsidRDefault="008B2AA9" w:rsidP="008B2AA9">
      <w:pPr>
        <w:pStyle w:val="ListParagraph"/>
        <w:numPr>
          <w:ilvl w:val="0"/>
          <w:numId w:val="3"/>
        </w:numPr>
      </w:pPr>
      <w:r>
        <w:rPr>
          <w:noProof/>
        </w:rPr>
        <mc:AlternateContent>
          <mc:Choice Requires="wps">
            <w:drawing>
              <wp:anchor distT="0" distB="0" distL="114300" distR="114300" simplePos="0" relativeHeight="251663360" behindDoc="0" locked="0" layoutInCell="1" allowOverlap="1" wp14:anchorId="221CC5F0" wp14:editId="44E2530A">
                <wp:simplePos x="0" y="0"/>
                <wp:positionH relativeFrom="column">
                  <wp:posOffset>428625</wp:posOffset>
                </wp:positionH>
                <wp:positionV relativeFrom="paragraph">
                  <wp:posOffset>24765</wp:posOffset>
                </wp:positionV>
                <wp:extent cx="152400" cy="142875"/>
                <wp:effectExtent l="0" t="0" r="19050" b="28575"/>
                <wp:wrapNone/>
                <wp:docPr id="4" name="Oval 4"/>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3.75pt;margin-top:1.95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" filled="f" strokecolor="#243f60 [1604]" strokeweight="2pt"/>
            </w:pict>
          </mc:Fallback>
        </mc:AlternateContent>
      </w:r>
      <w:r>
        <w:t>They did not have experience navigating rivers</w:t>
      </w:r>
    </w:p>
    <w:p w:rsidR="008B2AA9" w:rsidRDefault="008B2AA9" w:rsidP="008B2AA9">
      <w:pPr>
        <w:pStyle w:val="ListParagraph"/>
        <w:numPr>
          <w:ilvl w:val="0"/>
          <w:numId w:val="3"/>
        </w:numPr>
      </w:pPr>
      <w:r>
        <w:t>They had just gotten out of school for the summer</w:t>
      </w:r>
    </w:p>
    <w:p w:rsidR="008B2AA9" w:rsidRDefault="008B2AA9" w:rsidP="008B2AA9">
      <w:pPr>
        <w:pStyle w:val="ListParagraph"/>
        <w:numPr>
          <w:ilvl w:val="0"/>
          <w:numId w:val="3"/>
        </w:numPr>
      </w:pPr>
      <w:r>
        <w:t>They were going to learn to play the banjo</w:t>
      </w:r>
    </w:p>
    <w:p w:rsidR="008B2AA9" w:rsidRDefault="008B2AA9" w:rsidP="008B2AA9">
      <w:r>
        <w:t>Use details from the passage to explain why you chose the answer you did.</w:t>
      </w:r>
    </w:p>
    <w:p w:rsidR="000227FB" w:rsidRDefault="008B2AA9">
      <w:pPr>
        <w:rPr>
          <w:rFonts w:ascii="Eras Demi ITC" w:eastAsia="Batang" w:hAnsi="Eras Demi ITC"/>
          <w:sz w:val="28"/>
          <w:szCs w:val="28"/>
        </w:rPr>
      </w:pPr>
      <w:r>
        <w:rPr>
          <w:rFonts w:ascii="Eras Demi ITC" w:eastAsia="Batang" w:hAnsi="Eras Demi ITC"/>
          <w:sz w:val="28"/>
          <w:szCs w:val="28"/>
        </w:rPr>
        <w:t xml:space="preserve">The author says that they took it for granted that </w:t>
      </w:r>
      <w:r w:rsidR="000227FB">
        <w:rPr>
          <w:rFonts w:ascii="Eras Demi ITC" w:eastAsia="Batang" w:hAnsi="Eras Demi ITC"/>
          <w:sz w:val="28"/>
          <w:szCs w:val="28"/>
        </w:rPr>
        <w:t>their experience outdoors would be the same as experience on the river.  They thought switching from horses and mules to boats would be easy.</w:t>
      </w:r>
    </w:p>
    <w:p w:rsidR="000227FB" w:rsidRDefault="000227FB">
      <w:pPr>
        <w:rPr>
          <w:rFonts w:ascii="Eras Demi ITC" w:eastAsia="Batang" w:hAnsi="Eras Demi ITC"/>
          <w:sz w:val="28"/>
          <w:szCs w:val="28"/>
        </w:rPr>
      </w:pPr>
      <w:r>
        <w:rPr>
          <w:rFonts w:ascii="Eras Demi ITC" w:eastAsia="Batang" w:hAnsi="Eras Demi ITC"/>
          <w:sz w:val="28"/>
          <w:szCs w:val="28"/>
        </w:rPr>
        <w:br w:type="page"/>
      </w:r>
    </w:p>
    <w:p w:rsidR="000227FB" w:rsidRDefault="000227FB" w:rsidP="000227FB">
      <w:r>
        <w:lastRenderedPageBreak/>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0227FB" w:rsidRDefault="000227FB" w:rsidP="000227FB">
      <w:r>
        <w:t>Read the paragraph and then read the test question.</w:t>
      </w:r>
    </w:p>
    <w:p w:rsidR="000227FB" w:rsidRDefault="000227FB" w:rsidP="000227FB">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 and mules to boats was trifling, akin to a switch from guitar to banjo.</w:t>
      </w:r>
    </w:p>
    <w:p w:rsidR="000227FB" w:rsidRDefault="000227FB" w:rsidP="000227FB">
      <w:r>
        <w:t>Which of the following ideas does this passage suggest about the men of the expedition?</w:t>
      </w:r>
    </w:p>
    <w:p w:rsidR="000227FB" w:rsidRDefault="000227FB" w:rsidP="000227FB">
      <w:pPr>
        <w:pStyle w:val="ListParagraph"/>
        <w:numPr>
          <w:ilvl w:val="0"/>
          <w:numId w:val="4"/>
        </w:numPr>
      </w:pPr>
      <w:r>
        <w:t xml:space="preserve"> They were not educated</w:t>
      </w:r>
    </w:p>
    <w:p w:rsidR="000227FB" w:rsidRDefault="000227FB" w:rsidP="000227FB">
      <w:pPr>
        <w:pStyle w:val="ListParagraph"/>
        <w:numPr>
          <w:ilvl w:val="0"/>
          <w:numId w:val="4"/>
        </w:numPr>
      </w:pPr>
      <w:r>
        <w:rPr>
          <w:noProof/>
        </w:rPr>
        <mc:AlternateContent>
          <mc:Choice Requires="wps">
            <w:drawing>
              <wp:anchor distT="0" distB="0" distL="114300" distR="114300" simplePos="0" relativeHeight="251665408" behindDoc="0" locked="0" layoutInCell="1" allowOverlap="1" wp14:anchorId="11EDF568" wp14:editId="70EC57AB">
                <wp:simplePos x="0" y="0"/>
                <wp:positionH relativeFrom="column">
                  <wp:posOffset>428625</wp:posOffset>
                </wp:positionH>
                <wp:positionV relativeFrom="paragraph">
                  <wp:posOffset>-3810</wp:posOffset>
                </wp:positionV>
                <wp:extent cx="152400" cy="142875"/>
                <wp:effectExtent l="0" t="0" r="19050" b="28575"/>
                <wp:wrapNone/>
                <wp:docPr id="5" name="Oval 5"/>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3.75pt;margin-top:-.3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" filled="f" strokecolor="#243f60 [1604]" strokeweight="2pt"/>
            </w:pict>
          </mc:Fallback>
        </mc:AlternateContent>
      </w:r>
      <w:r>
        <w:t>They did not have experience navigating rivers</w:t>
      </w:r>
    </w:p>
    <w:p w:rsidR="000227FB" w:rsidRDefault="000227FB" w:rsidP="000227FB">
      <w:pPr>
        <w:pStyle w:val="ListParagraph"/>
        <w:numPr>
          <w:ilvl w:val="0"/>
          <w:numId w:val="4"/>
        </w:numPr>
      </w:pPr>
      <w:r>
        <w:t>They had just gotten out of school for the summer</w:t>
      </w:r>
    </w:p>
    <w:p w:rsidR="000227FB" w:rsidRDefault="000227FB" w:rsidP="000227FB">
      <w:pPr>
        <w:pStyle w:val="ListParagraph"/>
        <w:numPr>
          <w:ilvl w:val="0"/>
          <w:numId w:val="4"/>
        </w:numPr>
      </w:pPr>
      <w:r>
        <w:t>They were going to learn to play the banjo</w:t>
      </w:r>
    </w:p>
    <w:p w:rsidR="000227FB" w:rsidRDefault="000227FB" w:rsidP="000227FB">
      <w:r>
        <w:t>Use details from the passage to explain why you chose the answer you did.</w:t>
      </w:r>
    </w:p>
    <w:p w:rsidR="000227FB" w:rsidRDefault="000227FB">
      <w:pPr>
        <w:rPr>
          <w:rFonts w:ascii="Eras Demi ITC" w:hAnsi="Eras Demi ITC"/>
          <w:sz w:val="28"/>
          <w:szCs w:val="28"/>
        </w:rPr>
      </w:pPr>
      <w:r>
        <w:rPr>
          <w:rFonts w:ascii="Eras Demi ITC" w:hAnsi="Eras Demi ITC"/>
          <w:sz w:val="28"/>
          <w:szCs w:val="28"/>
        </w:rPr>
        <w:t>The passage says that they thought switching from horses and mules to boats would be easy.  It also says their ignorance was almost bliss because they thought it would be fun and easy.  They thought their experience outdoors would be the same as experience on the river.  All of this shows that they didn’t really know what it would be like navigating a river in a boat.</w:t>
      </w:r>
    </w:p>
    <w:p w:rsidR="000227FB" w:rsidRDefault="000227FB">
      <w:pPr>
        <w:rPr>
          <w:rFonts w:ascii="Eras Demi ITC" w:hAnsi="Eras Demi ITC"/>
          <w:sz w:val="28"/>
          <w:szCs w:val="28"/>
        </w:rPr>
      </w:pPr>
      <w:r>
        <w:rPr>
          <w:rFonts w:ascii="Eras Demi ITC" w:hAnsi="Eras Demi ITC"/>
          <w:sz w:val="28"/>
          <w:szCs w:val="28"/>
        </w:rPr>
        <w:br w:type="page"/>
      </w:r>
    </w:p>
    <w:p w:rsidR="000227FB" w:rsidRDefault="000227FB" w:rsidP="000227FB">
      <w:r>
        <w:lastRenderedPageBreak/>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0227FB" w:rsidRDefault="000227FB" w:rsidP="000227FB">
      <w:r>
        <w:t>Read the paragraph and then read the test question.</w:t>
      </w:r>
    </w:p>
    <w:p w:rsidR="000227FB" w:rsidRDefault="000227FB" w:rsidP="000227FB">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 and mules to boats was trifling, akin to a switch from guitar to banjo.</w:t>
      </w:r>
    </w:p>
    <w:p w:rsidR="000227FB" w:rsidRDefault="000227FB" w:rsidP="000227FB">
      <w:r>
        <w:t>Which of the following ideas does this passage suggest about the men of the expedition?</w:t>
      </w:r>
    </w:p>
    <w:p w:rsidR="000227FB" w:rsidRDefault="000227FB" w:rsidP="000227FB">
      <w:pPr>
        <w:pStyle w:val="ListParagraph"/>
        <w:numPr>
          <w:ilvl w:val="0"/>
          <w:numId w:val="5"/>
        </w:numPr>
      </w:pPr>
      <w:r>
        <w:t xml:space="preserve"> They were not educated</w:t>
      </w:r>
    </w:p>
    <w:p w:rsidR="000227FB" w:rsidRDefault="000227FB" w:rsidP="000227FB">
      <w:pPr>
        <w:pStyle w:val="ListParagraph"/>
        <w:numPr>
          <w:ilvl w:val="0"/>
          <w:numId w:val="5"/>
        </w:numPr>
      </w:pPr>
      <w:r>
        <w:t>They did not have experience navigating rivers</w:t>
      </w:r>
    </w:p>
    <w:p w:rsidR="000227FB" w:rsidRDefault="000227FB" w:rsidP="000227FB">
      <w:pPr>
        <w:pStyle w:val="ListParagraph"/>
        <w:numPr>
          <w:ilvl w:val="0"/>
          <w:numId w:val="5"/>
        </w:numPr>
      </w:pPr>
      <w:r>
        <w:rPr>
          <w:noProof/>
        </w:rPr>
        <mc:AlternateContent>
          <mc:Choice Requires="wps">
            <w:drawing>
              <wp:anchor distT="0" distB="0" distL="114300" distR="114300" simplePos="0" relativeHeight="251667456" behindDoc="0" locked="0" layoutInCell="1" allowOverlap="1" wp14:anchorId="2A0C2ACB" wp14:editId="2FD266EB">
                <wp:simplePos x="0" y="0"/>
                <wp:positionH relativeFrom="column">
                  <wp:posOffset>428625</wp:posOffset>
                </wp:positionH>
                <wp:positionV relativeFrom="paragraph">
                  <wp:posOffset>28575</wp:posOffset>
                </wp:positionV>
                <wp:extent cx="152400" cy="142875"/>
                <wp:effectExtent l="0" t="0" r="19050" b="28575"/>
                <wp:wrapNone/>
                <wp:docPr id="6" name="Oval 6"/>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3.75pt;margin-top:2.2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" filled="f" strokecolor="#243f60 [1604]" strokeweight="2pt"/>
            </w:pict>
          </mc:Fallback>
        </mc:AlternateContent>
      </w:r>
      <w:r>
        <w:t>They had just gotten out of school for the summer</w:t>
      </w:r>
    </w:p>
    <w:p w:rsidR="000227FB" w:rsidRDefault="000227FB" w:rsidP="000227FB">
      <w:pPr>
        <w:pStyle w:val="ListParagraph"/>
        <w:numPr>
          <w:ilvl w:val="0"/>
          <w:numId w:val="5"/>
        </w:numPr>
      </w:pPr>
      <w:r>
        <w:t>They were going to learn to play the banjo</w:t>
      </w:r>
    </w:p>
    <w:p w:rsidR="000227FB" w:rsidRDefault="000227FB" w:rsidP="000227FB">
      <w:r>
        <w:t>Use details from the passage to explain why you chose the answer you did.</w:t>
      </w:r>
    </w:p>
    <w:p w:rsidR="000227FB" w:rsidRDefault="000227FB" w:rsidP="000227FB">
      <w:pPr>
        <w:rPr>
          <w:rFonts w:ascii="Eras Demi ITC" w:eastAsia="Batang" w:hAnsi="Eras Demi ITC"/>
          <w:sz w:val="28"/>
          <w:szCs w:val="28"/>
        </w:rPr>
      </w:pPr>
      <w:r w:rsidRPr="008B2AA9">
        <w:rPr>
          <w:rFonts w:ascii="Eras Demi ITC" w:eastAsia="Batang" w:hAnsi="Eras Demi ITC"/>
          <w:sz w:val="28"/>
          <w:szCs w:val="28"/>
        </w:rPr>
        <w:t xml:space="preserve">The passage says </w:t>
      </w:r>
      <w:r>
        <w:rPr>
          <w:rFonts w:ascii="Eras Demi ITC" w:eastAsia="Batang" w:hAnsi="Eras Demi ITC"/>
          <w:sz w:val="28"/>
          <w:szCs w:val="28"/>
        </w:rPr>
        <w:t>they were happy because “school’s out for summer” and they were getting ready to go on a trip.</w:t>
      </w:r>
    </w:p>
    <w:p w:rsidR="000227FB" w:rsidRDefault="000227FB">
      <w:pPr>
        <w:rPr>
          <w:rFonts w:ascii="Eras Demi ITC" w:eastAsia="Batang" w:hAnsi="Eras Demi ITC"/>
          <w:sz w:val="28"/>
          <w:szCs w:val="28"/>
        </w:rPr>
      </w:pPr>
      <w:r>
        <w:rPr>
          <w:rFonts w:ascii="Eras Demi ITC" w:eastAsia="Batang" w:hAnsi="Eras Demi ITC"/>
          <w:sz w:val="28"/>
          <w:szCs w:val="28"/>
        </w:rPr>
        <w:br w:type="page"/>
      </w:r>
    </w:p>
    <w:p w:rsidR="000227FB" w:rsidRDefault="000227FB" w:rsidP="000227FB">
      <w:r>
        <w:lastRenderedPageBreak/>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0227FB" w:rsidRDefault="000227FB" w:rsidP="000227FB">
      <w:r>
        <w:t>Read the paragraph and then read the test question.</w:t>
      </w:r>
    </w:p>
    <w:p w:rsidR="000227FB" w:rsidRDefault="000227FB" w:rsidP="000227FB">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 and mules to boats was trifling, akin to a switch from guitar to banjo.</w:t>
      </w:r>
    </w:p>
    <w:p w:rsidR="000227FB" w:rsidRDefault="000227FB" w:rsidP="000227FB">
      <w:r>
        <w:t>Which of the following ideas does this passage suggest about the men of the expedition?</w:t>
      </w:r>
    </w:p>
    <w:p w:rsidR="000227FB" w:rsidRDefault="000227FB" w:rsidP="000227FB">
      <w:pPr>
        <w:pStyle w:val="ListParagraph"/>
        <w:numPr>
          <w:ilvl w:val="0"/>
          <w:numId w:val="6"/>
        </w:numPr>
      </w:pPr>
      <w:r>
        <w:t xml:space="preserve"> They were not educated</w:t>
      </w:r>
    </w:p>
    <w:p w:rsidR="000227FB" w:rsidRDefault="000227FB" w:rsidP="000227FB">
      <w:pPr>
        <w:pStyle w:val="ListParagraph"/>
        <w:numPr>
          <w:ilvl w:val="0"/>
          <w:numId w:val="6"/>
        </w:numPr>
      </w:pPr>
      <w:r>
        <w:t>They did not have experience navigating rivers</w:t>
      </w:r>
    </w:p>
    <w:p w:rsidR="000227FB" w:rsidRDefault="000227FB" w:rsidP="000227FB">
      <w:pPr>
        <w:pStyle w:val="ListParagraph"/>
        <w:numPr>
          <w:ilvl w:val="0"/>
          <w:numId w:val="6"/>
        </w:numPr>
      </w:pPr>
      <w:r>
        <w:t>They had just gotten out of school for the summer</w:t>
      </w:r>
    </w:p>
    <w:p w:rsidR="000227FB" w:rsidRDefault="000227FB" w:rsidP="000227FB">
      <w:pPr>
        <w:pStyle w:val="ListParagraph"/>
        <w:numPr>
          <w:ilvl w:val="0"/>
          <w:numId w:val="6"/>
        </w:numPr>
      </w:pPr>
      <w:r>
        <w:rPr>
          <w:noProof/>
        </w:rPr>
        <mc:AlternateContent>
          <mc:Choice Requires="wps">
            <w:drawing>
              <wp:anchor distT="0" distB="0" distL="114300" distR="114300" simplePos="0" relativeHeight="251669504" behindDoc="0" locked="0" layoutInCell="1" allowOverlap="1" wp14:anchorId="36861857" wp14:editId="51608B7C">
                <wp:simplePos x="0" y="0"/>
                <wp:positionH relativeFrom="column">
                  <wp:posOffset>428625</wp:posOffset>
                </wp:positionH>
                <wp:positionV relativeFrom="paragraph">
                  <wp:posOffset>22860</wp:posOffset>
                </wp:positionV>
                <wp:extent cx="152400" cy="142875"/>
                <wp:effectExtent l="0" t="0" r="19050" b="28575"/>
                <wp:wrapNone/>
                <wp:docPr id="7" name="Oval 7"/>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3.75pt;margin-top:1.8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" filled="f" strokecolor="#243f60 [1604]" strokeweight="2pt"/>
            </w:pict>
          </mc:Fallback>
        </mc:AlternateContent>
      </w:r>
      <w:r>
        <w:t>They were going to learn to play the banjo</w:t>
      </w:r>
    </w:p>
    <w:p w:rsidR="000227FB" w:rsidRDefault="000227FB" w:rsidP="000227FB">
      <w:r>
        <w:t>Use details from the passage to explain why you chose the answer you did.</w:t>
      </w:r>
    </w:p>
    <w:p w:rsidR="000227FB" w:rsidRDefault="000227FB">
      <w:pPr>
        <w:rPr>
          <w:rFonts w:ascii="Eras Demi ITC" w:eastAsia="Batang" w:hAnsi="Eras Demi ITC"/>
          <w:sz w:val="28"/>
          <w:szCs w:val="28"/>
        </w:rPr>
      </w:pPr>
      <w:r w:rsidRPr="008B2AA9">
        <w:rPr>
          <w:rFonts w:ascii="Eras Demi ITC" w:eastAsia="Batang" w:hAnsi="Eras Demi ITC"/>
          <w:sz w:val="28"/>
          <w:szCs w:val="28"/>
        </w:rPr>
        <w:t>The</w:t>
      </w:r>
      <w:r>
        <w:rPr>
          <w:rFonts w:ascii="Eras Demi ITC" w:eastAsia="Batang" w:hAnsi="Eras Demi ITC"/>
          <w:sz w:val="28"/>
          <w:szCs w:val="28"/>
        </w:rPr>
        <w:t>y were switching from playing a guitar to playing a banjo.</w:t>
      </w:r>
    </w:p>
    <w:p w:rsidR="000227FB" w:rsidRDefault="000227FB">
      <w:pPr>
        <w:rPr>
          <w:rFonts w:ascii="Eras Demi ITC" w:eastAsia="Batang" w:hAnsi="Eras Demi ITC"/>
          <w:sz w:val="28"/>
          <w:szCs w:val="28"/>
        </w:rPr>
      </w:pPr>
      <w:r>
        <w:rPr>
          <w:rFonts w:ascii="Eras Demi ITC" w:eastAsia="Batang" w:hAnsi="Eras Demi ITC"/>
          <w:sz w:val="28"/>
          <w:szCs w:val="28"/>
        </w:rPr>
        <w:br w:type="page"/>
      </w:r>
    </w:p>
    <w:p w:rsidR="000227FB" w:rsidRDefault="000227FB" w:rsidP="000227FB">
      <w:r>
        <w:lastRenderedPageBreak/>
        <w:t xml:space="preserve">The following passage is taken from the book </w:t>
      </w:r>
      <w:r>
        <w:rPr>
          <w:b/>
          <w:i/>
        </w:rPr>
        <w:t>Down the Great Unknown</w:t>
      </w:r>
      <w:r>
        <w:t xml:space="preserve"> by Edward </w:t>
      </w:r>
      <w:proofErr w:type="spellStart"/>
      <w:r>
        <w:t>Dolnick</w:t>
      </w:r>
      <w:proofErr w:type="spellEnd"/>
      <w:r>
        <w:t>, an account of an 1869 exploration of the Colorado River.</w:t>
      </w:r>
    </w:p>
    <w:p w:rsidR="000227FB" w:rsidRDefault="000227FB" w:rsidP="000227FB">
      <w:r>
        <w:t>Read the paragraph and then read the test question.</w:t>
      </w:r>
    </w:p>
    <w:p w:rsidR="000227FB" w:rsidRDefault="000227FB" w:rsidP="000227FB">
      <w:pPr>
        <w:ind w:left="720"/>
      </w:pPr>
      <w:r>
        <w:t>The men were confident about the expedition, the mood a happy mix of can-do optimism and “school’s out for summer” boisterousness after the dreary weeks at Green River Station.  Ignorance was not quite bliss, but it veered in that direction.  Powell, for one, took for granted that outdoor expertise in general would translate into river experience in particular.  “The hunters managed the pack train last year, and will largely man the boats this,” he wrote matter-of-factly.  The tone implied that the switch from horses and mules to boats was trifling, akin to a switch from guitar to banjo.</w:t>
      </w:r>
    </w:p>
    <w:p w:rsidR="000227FB" w:rsidRDefault="000227FB" w:rsidP="000227FB">
      <w:r>
        <w:t>Which of the following ideas does this passage suggest about the men of the expedition?</w:t>
      </w:r>
    </w:p>
    <w:p w:rsidR="000227FB" w:rsidRDefault="000227FB" w:rsidP="000227FB">
      <w:pPr>
        <w:pStyle w:val="ListParagraph"/>
        <w:numPr>
          <w:ilvl w:val="0"/>
          <w:numId w:val="7"/>
        </w:numPr>
      </w:pPr>
      <w:r>
        <w:rPr>
          <w:noProof/>
        </w:rPr>
        <mc:AlternateContent>
          <mc:Choice Requires="wps">
            <w:drawing>
              <wp:anchor distT="0" distB="0" distL="114300" distR="114300" simplePos="0" relativeHeight="251671552" behindDoc="0" locked="0" layoutInCell="1" allowOverlap="1" wp14:anchorId="50901862" wp14:editId="4304402B">
                <wp:simplePos x="0" y="0"/>
                <wp:positionH relativeFrom="column">
                  <wp:posOffset>428625</wp:posOffset>
                </wp:positionH>
                <wp:positionV relativeFrom="paragraph">
                  <wp:posOffset>20955</wp:posOffset>
                </wp:positionV>
                <wp:extent cx="152400" cy="142875"/>
                <wp:effectExtent l="0" t="0" r="19050" b="28575"/>
                <wp:wrapNone/>
                <wp:docPr id="8" name="Oval 8"/>
                <wp:cNvGraphicFramePr/>
                <a:graphic xmlns:a="http://schemas.openxmlformats.org/drawingml/2006/main">
                  <a:graphicData uri="http://schemas.microsoft.com/office/word/2010/wordprocessingShape">
                    <wps:wsp>
                      <wps:cNvSpPr/>
                      <wps:spPr>
                        <a:xfrm>
                          <a:off x="0" y="0"/>
                          <a:ext cx="1524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3.75pt;margin-top:1.6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" filled="f" strokecolor="#243f60 [1604]" strokeweight="2pt"/>
            </w:pict>
          </mc:Fallback>
        </mc:AlternateContent>
      </w:r>
      <w:r>
        <w:t xml:space="preserve"> They were not educated</w:t>
      </w:r>
    </w:p>
    <w:p w:rsidR="000227FB" w:rsidRDefault="000227FB" w:rsidP="000227FB">
      <w:pPr>
        <w:pStyle w:val="ListParagraph"/>
        <w:numPr>
          <w:ilvl w:val="0"/>
          <w:numId w:val="7"/>
        </w:numPr>
      </w:pPr>
      <w:r>
        <w:t>They did not have experience navigating rivers</w:t>
      </w:r>
    </w:p>
    <w:p w:rsidR="000227FB" w:rsidRDefault="000227FB" w:rsidP="000227FB">
      <w:pPr>
        <w:pStyle w:val="ListParagraph"/>
        <w:numPr>
          <w:ilvl w:val="0"/>
          <w:numId w:val="7"/>
        </w:numPr>
      </w:pPr>
      <w:r>
        <w:t>They had just gotten out of school for the summer</w:t>
      </w:r>
    </w:p>
    <w:p w:rsidR="000227FB" w:rsidRDefault="000227FB" w:rsidP="000227FB">
      <w:pPr>
        <w:pStyle w:val="ListParagraph"/>
        <w:numPr>
          <w:ilvl w:val="0"/>
          <w:numId w:val="7"/>
        </w:numPr>
      </w:pPr>
      <w:r>
        <w:t>They were going to learn to play the banjo</w:t>
      </w:r>
    </w:p>
    <w:p w:rsidR="000227FB" w:rsidRDefault="000227FB" w:rsidP="000227FB">
      <w:r>
        <w:t>Use details from the passage to explain why you chose the answer you did.</w:t>
      </w:r>
    </w:p>
    <w:p w:rsidR="00AA4DAD" w:rsidRPr="000227FB" w:rsidRDefault="000227FB">
      <w:pPr>
        <w:rPr>
          <w:rFonts w:ascii="Eras Demi ITC" w:hAnsi="Eras Demi ITC"/>
          <w:sz w:val="28"/>
          <w:szCs w:val="28"/>
        </w:rPr>
      </w:pPr>
      <w:r>
        <w:rPr>
          <w:rFonts w:ascii="Eras Demi ITC" w:hAnsi="Eras Demi ITC"/>
          <w:sz w:val="28"/>
          <w:szCs w:val="28"/>
        </w:rPr>
        <w:t>People in 1869 weren’t very well educated.</w:t>
      </w:r>
    </w:p>
    <w:sectPr w:rsidR="00AA4DAD" w:rsidRPr="0002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2AE"/>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B7201"/>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005878"/>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4D71A8"/>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FB5DEC"/>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C66004"/>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900637"/>
    <w:multiLevelType w:val="hybridMultilevel"/>
    <w:tmpl w:val="E79286A8"/>
    <w:lvl w:ilvl="0" w:tplc="A94A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AD"/>
    <w:rsid w:val="000227FB"/>
    <w:rsid w:val="002C2499"/>
    <w:rsid w:val="008B2AA9"/>
    <w:rsid w:val="00AA4DAD"/>
    <w:rsid w:val="00CE32AB"/>
    <w:rsid w:val="00DD00EB"/>
    <w:rsid w:val="00E7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Slone, Katrina - Office of Next Generation Learners</dc:creator>
  <cp:lastModifiedBy>Slone, Katrina - Office of Next Generation Learners</cp:lastModifiedBy>
  <cp:revision>2</cp:revision>
  <dcterms:created xsi:type="dcterms:W3CDTF">2012-03-28T14:21:00Z</dcterms:created>
  <dcterms:modified xsi:type="dcterms:W3CDTF">2012-03-28T20:10:00Z</dcterms:modified>
</cp:coreProperties>
</file>