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2E62" w14:textId="453E78AD" w:rsidR="00E232FB" w:rsidRPr="00581FA1" w:rsidRDefault="00923C0C" w:rsidP="00A57E61">
      <w:pPr>
        <w:jc w:val="center"/>
        <w:rPr>
          <w:b/>
          <w:sz w:val="28"/>
          <w:szCs w:val="28"/>
        </w:rPr>
      </w:pPr>
      <w:bookmarkStart w:id="0" w:name="_Hlk527226080"/>
      <w:r>
        <w:rPr>
          <w:b/>
          <w:sz w:val="28"/>
          <w:szCs w:val="28"/>
        </w:rPr>
        <w:t xml:space="preserve">6-12 </w:t>
      </w:r>
      <w:r w:rsidR="002C35A8" w:rsidRPr="00581FA1">
        <w:rPr>
          <w:b/>
          <w:sz w:val="28"/>
          <w:szCs w:val="28"/>
        </w:rPr>
        <w:t>READING</w:t>
      </w:r>
      <w:r w:rsidR="002C35A8" w:rsidRPr="00581FA1">
        <w:rPr>
          <w:b/>
          <w:color w:val="FF0000"/>
          <w:sz w:val="28"/>
          <w:szCs w:val="28"/>
        </w:rPr>
        <w:t xml:space="preserve"> </w:t>
      </w:r>
      <w:r w:rsidR="002C35A8" w:rsidRPr="00581FA1">
        <w:rPr>
          <w:b/>
          <w:sz w:val="28"/>
          <w:szCs w:val="28"/>
        </w:rPr>
        <w:t>INFORMATIONAL TEXT STANDARDS for History/Social Studies</w:t>
      </w:r>
    </w:p>
    <w:p w14:paraId="77525196" w14:textId="22E2C809" w:rsidR="005969B0" w:rsidRPr="00131D90" w:rsidRDefault="002C35A8" w:rsidP="005969B0">
      <w:pPr>
        <w:pStyle w:val="Default"/>
        <w:rPr>
          <w:b/>
        </w:rPr>
      </w:pPr>
      <w:r w:rsidRPr="00131D90">
        <w:rPr>
          <w:b/>
          <w:highlight w:val="yellow"/>
          <w:u w:val="single"/>
        </w:rPr>
        <w:t>CCR Standard #1</w:t>
      </w:r>
      <w:r w:rsidRPr="00131D90">
        <w:rPr>
          <w:b/>
          <w:highlight w:val="yellow"/>
        </w:rPr>
        <w:t>:</w:t>
      </w:r>
      <w:r w:rsidRPr="00131D90">
        <w:rPr>
          <w:b/>
        </w:rPr>
        <w:t xml:space="preserve"> </w:t>
      </w:r>
      <w:r w:rsidR="00A57E61" w:rsidRPr="00131D90">
        <w:rPr>
          <w:b/>
        </w:rPr>
        <w:t xml:space="preserve">Students will read closely to determine what the text says explicitly and to make logical inferences from it; cite specific textual evidence to support conclusions drawn from the text. </w:t>
      </w:r>
    </w:p>
    <w:p w14:paraId="360242BD" w14:textId="77777777" w:rsidR="00212C33" w:rsidRPr="000D2C7E" w:rsidRDefault="00212C33" w:rsidP="005969B0">
      <w:pPr>
        <w:pStyle w:val="Default"/>
        <w:rPr>
          <w:b/>
          <w:iCs/>
          <w:color w:val="auto"/>
          <w:sz w:val="16"/>
          <w:szCs w:val="16"/>
        </w:rPr>
      </w:pPr>
    </w:p>
    <w:p w14:paraId="04355161" w14:textId="1B301A81" w:rsidR="000D2C7E" w:rsidRPr="006A0315" w:rsidRDefault="000D2C7E" w:rsidP="000D2C7E">
      <w:pPr>
        <w:pStyle w:val="Default"/>
        <w:jc w:val="center"/>
        <w:rPr>
          <w:b/>
          <w:iCs/>
          <w:color w:val="auto"/>
          <w:u w:val="single"/>
        </w:rPr>
      </w:pPr>
      <w:r w:rsidRPr="006A0315">
        <w:rPr>
          <w:b/>
          <w:iCs/>
          <w:color w:val="auto"/>
          <w:u w:val="single"/>
        </w:rPr>
        <w:t>*</w:t>
      </w:r>
      <w:r w:rsidR="005969B0" w:rsidRPr="006A0315">
        <w:rPr>
          <w:b/>
          <w:iCs/>
          <w:color w:val="auto"/>
          <w:u w:val="single"/>
        </w:rPr>
        <w:t>Multidimensionality</w:t>
      </w:r>
      <w:r w:rsidRPr="006A0315">
        <w:rPr>
          <w:b/>
          <w:iCs/>
          <w:color w:val="auto"/>
          <w:u w:val="single"/>
        </w:rPr>
        <w:t>*</w:t>
      </w:r>
    </w:p>
    <w:p w14:paraId="1E4F1697" w14:textId="23BF7D44" w:rsidR="00A57E61" w:rsidRPr="00131D90" w:rsidRDefault="00A57E61" w:rsidP="000D2C7E">
      <w:pPr>
        <w:pStyle w:val="Default"/>
        <w:jc w:val="center"/>
      </w:pPr>
      <w:r w:rsidRPr="00131D90">
        <w:rPr>
          <w:i/>
          <w:iCs/>
          <w:color w:val="385623" w:themeColor="accent6" w:themeShade="80"/>
        </w:rPr>
        <w:t xml:space="preserve">Green (italic) = Comprehension </w:t>
      </w:r>
      <w:r w:rsidRPr="00131D90">
        <w:rPr>
          <w:b/>
          <w:bCs/>
          <w:color w:val="7030A0"/>
        </w:rPr>
        <w:t xml:space="preserve">Purple (bold) = Analysis </w:t>
      </w:r>
      <w:r w:rsidRPr="00131D90">
        <w:rPr>
          <w:color w:val="990000"/>
        </w:rPr>
        <w:t>MAROON (CAPS) = CONTENT</w:t>
      </w:r>
    </w:p>
    <w:p w14:paraId="5F633B6C" w14:textId="15796C64" w:rsidR="00A57E61" w:rsidRPr="00131D90" w:rsidRDefault="00A57E61" w:rsidP="00A57E61">
      <w:pPr>
        <w:pStyle w:val="Default"/>
      </w:pPr>
      <w:r w:rsidRPr="00131D90">
        <w:rPr>
          <w:color w:val="990000"/>
        </w:rPr>
        <w:t>CITE RELEVANT AND THOROUGH TEXTUAL EVIDENCE</w:t>
      </w:r>
      <w:r w:rsidRPr="00131D90">
        <w:t xml:space="preserve"> </w:t>
      </w:r>
      <w:r w:rsidRPr="00131D90">
        <w:rPr>
          <w:b/>
          <w:bCs/>
          <w:color w:val="7030A0"/>
        </w:rPr>
        <w:t xml:space="preserve">to support analysis </w:t>
      </w:r>
      <w:r w:rsidRPr="00131D90">
        <w:t xml:space="preserve">of </w:t>
      </w:r>
      <w:r w:rsidRPr="00131D90">
        <w:rPr>
          <w:i/>
          <w:iCs/>
          <w:color w:val="00B050"/>
        </w:rPr>
        <w:t>what the text says explicitly</w:t>
      </w:r>
      <w:r w:rsidRPr="00131D90">
        <w:rPr>
          <w:i/>
          <w:iCs/>
        </w:rPr>
        <w:t xml:space="preserve"> </w:t>
      </w:r>
      <w:r w:rsidRPr="00131D90">
        <w:t xml:space="preserve">as well as </w:t>
      </w:r>
      <w:r w:rsidRPr="00131D90">
        <w:rPr>
          <w:b/>
          <w:bCs/>
          <w:color w:val="7030A0"/>
        </w:rPr>
        <w:t xml:space="preserve">inferences drawn </w:t>
      </w:r>
      <w:r w:rsidRPr="00131D90">
        <w:t xml:space="preserve">from the text. </w:t>
      </w:r>
    </w:p>
    <w:p w14:paraId="6E3FF4B8" w14:textId="77777777" w:rsidR="00B44CEF" w:rsidRPr="000D2C7E" w:rsidRDefault="00B44CEF" w:rsidP="00A57E61">
      <w:pPr>
        <w:pStyle w:val="Default"/>
        <w:rPr>
          <w:sz w:val="16"/>
          <w:szCs w:val="16"/>
        </w:rPr>
      </w:pPr>
    </w:p>
    <w:p w14:paraId="582961A3" w14:textId="295E824B" w:rsidR="00B44CEF" w:rsidRPr="000D2C7E" w:rsidRDefault="00B44CEF" w:rsidP="005969B0">
      <w:pPr>
        <w:pStyle w:val="Default"/>
        <w:jc w:val="center"/>
        <w:rPr>
          <w:b/>
          <w:color w:val="FF0000"/>
          <w:sz w:val="28"/>
          <w:szCs w:val="28"/>
        </w:rPr>
      </w:pPr>
      <w:r w:rsidRPr="000D2C7E">
        <w:rPr>
          <w:b/>
          <w:color w:val="FF0000"/>
          <w:sz w:val="28"/>
          <w:szCs w:val="28"/>
        </w:rPr>
        <w:t xml:space="preserve">Highlight the </w:t>
      </w:r>
      <w:r w:rsidR="00212C33" w:rsidRPr="000D2C7E">
        <w:rPr>
          <w:b/>
          <w:color w:val="FF0000"/>
          <w:sz w:val="28"/>
          <w:szCs w:val="28"/>
        </w:rPr>
        <w:t xml:space="preserve">INCREASE IN COGNITIVE DEMAND </w:t>
      </w:r>
      <w:r w:rsidRPr="000D2C7E">
        <w:rPr>
          <w:b/>
          <w:color w:val="FF0000"/>
          <w:sz w:val="28"/>
          <w:szCs w:val="28"/>
        </w:rPr>
        <w:t>(Progression of Difficulty)</w:t>
      </w:r>
    </w:p>
    <w:tbl>
      <w:tblPr>
        <w:tblStyle w:val="TableGrid4"/>
        <w:tblW w:w="0" w:type="auto"/>
        <w:tblLook w:val="04A0" w:firstRow="1" w:lastRow="0" w:firstColumn="1" w:lastColumn="0" w:noHBand="0" w:noVBand="1"/>
      </w:tblPr>
      <w:tblGrid>
        <w:gridCol w:w="5125"/>
        <w:gridCol w:w="4590"/>
        <w:gridCol w:w="4590"/>
      </w:tblGrid>
      <w:tr w:rsidR="00B44CEF" w:rsidRPr="00B44CEF" w14:paraId="37E8E5DF" w14:textId="77777777" w:rsidTr="00B44CEF">
        <w:tc>
          <w:tcPr>
            <w:tcW w:w="5125" w:type="dxa"/>
          </w:tcPr>
          <w:p w14:paraId="275A6C23" w14:textId="77777777" w:rsidR="00B44CEF" w:rsidRPr="000D2C7E" w:rsidRDefault="00B44CEF" w:rsidP="00B44CEF">
            <w:pPr>
              <w:jc w:val="center"/>
              <w:rPr>
                <w:b/>
                <w:sz w:val="24"/>
                <w:szCs w:val="24"/>
              </w:rPr>
            </w:pPr>
            <w:r w:rsidRPr="000D2C7E">
              <w:rPr>
                <w:b/>
                <w:sz w:val="24"/>
                <w:szCs w:val="24"/>
              </w:rPr>
              <w:t xml:space="preserve">Grades 6 – 8 </w:t>
            </w:r>
          </w:p>
        </w:tc>
        <w:tc>
          <w:tcPr>
            <w:tcW w:w="4590" w:type="dxa"/>
          </w:tcPr>
          <w:p w14:paraId="52F33ADA" w14:textId="77777777" w:rsidR="00B44CEF" w:rsidRPr="000D2C7E" w:rsidRDefault="00B44CEF" w:rsidP="00B44CEF">
            <w:pPr>
              <w:jc w:val="center"/>
              <w:rPr>
                <w:b/>
                <w:sz w:val="24"/>
                <w:szCs w:val="24"/>
              </w:rPr>
            </w:pPr>
            <w:r w:rsidRPr="000D2C7E">
              <w:rPr>
                <w:b/>
                <w:sz w:val="24"/>
                <w:szCs w:val="24"/>
              </w:rPr>
              <w:t xml:space="preserve">Grades 9 – 10 </w:t>
            </w:r>
          </w:p>
        </w:tc>
        <w:tc>
          <w:tcPr>
            <w:tcW w:w="4590" w:type="dxa"/>
          </w:tcPr>
          <w:p w14:paraId="5825A99E" w14:textId="77777777" w:rsidR="00B44CEF" w:rsidRPr="000D2C7E" w:rsidRDefault="00B44CEF" w:rsidP="00B44CEF">
            <w:pPr>
              <w:jc w:val="center"/>
              <w:rPr>
                <w:b/>
                <w:sz w:val="24"/>
                <w:szCs w:val="24"/>
              </w:rPr>
            </w:pPr>
            <w:r w:rsidRPr="000D2C7E">
              <w:rPr>
                <w:b/>
                <w:sz w:val="24"/>
                <w:szCs w:val="24"/>
              </w:rPr>
              <w:t xml:space="preserve">Grades 11 – 12 </w:t>
            </w:r>
          </w:p>
        </w:tc>
      </w:tr>
      <w:tr w:rsidR="00B44CEF" w:rsidRPr="00B44CEF" w14:paraId="0C3781FA" w14:textId="77777777" w:rsidTr="00B44CEF">
        <w:tc>
          <w:tcPr>
            <w:tcW w:w="5125" w:type="dxa"/>
          </w:tcPr>
          <w:p w14:paraId="0740E911" w14:textId="66D1B0D3" w:rsidR="00B44CEF" w:rsidRPr="00B44CEF" w:rsidRDefault="00B44CEF" w:rsidP="00B44CEF">
            <w:pPr>
              <w:autoSpaceDE w:val="0"/>
              <w:autoSpaceDN w:val="0"/>
              <w:adjustRightInd w:val="0"/>
              <w:rPr>
                <w:rFonts w:cstheme="minorHAnsi"/>
                <w:b/>
              </w:rPr>
            </w:pPr>
            <w:r w:rsidRPr="00B44CEF">
              <w:rPr>
                <w:rFonts w:cstheme="minorHAnsi"/>
                <w:b/>
                <w:u w:val="single"/>
              </w:rPr>
              <w:t>6-8.RH.1.</w:t>
            </w:r>
            <w:r w:rsidRPr="00B44CEF">
              <w:rPr>
                <w:rFonts w:cstheme="minorHAnsi"/>
                <w:b/>
              </w:rPr>
              <w:t xml:space="preserve"> Cite specific textual evidence to support analysis of primary and</w:t>
            </w:r>
            <w:r w:rsidRPr="005969B0">
              <w:rPr>
                <w:rFonts w:cstheme="minorHAnsi"/>
                <w:b/>
              </w:rPr>
              <w:t xml:space="preserve"> </w:t>
            </w:r>
            <w:r w:rsidRPr="00B44CEF">
              <w:rPr>
                <w:rFonts w:cstheme="minorHAnsi"/>
                <w:b/>
              </w:rPr>
              <w:t>secondary sources.</w:t>
            </w:r>
          </w:p>
        </w:tc>
        <w:tc>
          <w:tcPr>
            <w:tcW w:w="4590" w:type="dxa"/>
          </w:tcPr>
          <w:p w14:paraId="6039DF8E" w14:textId="77777777" w:rsidR="00B44CEF" w:rsidRPr="00B44CEF" w:rsidRDefault="00B44CEF" w:rsidP="00B44CEF">
            <w:pPr>
              <w:autoSpaceDE w:val="0"/>
              <w:autoSpaceDN w:val="0"/>
              <w:adjustRightInd w:val="0"/>
              <w:rPr>
                <w:rFonts w:cstheme="minorHAnsi"/>
                <w:b/>
              </w:rPr>
            </w:pPr>
            <w:r w:rsidRPr="00B44CEF">
              <w:rPr>
                <w:rFonts w:cstheme="minorHAnsi"/>
                <w:b/>
                <w:u w:val="single"/>
              </w:rPr>
              <w:t>9-10.RH.1.</w:t>
            </w:r>
            <w:r w:rsidRPr="00B44CEF">
              <w:rPr>
                <w:rFonts w:cstheme="minorHAnsi"/>
                <w:b/>
              </w:rPr>
              <w:t xml:space="preserve"> Cite specific textual evidence to support analysis of primary and secondary sources, attending to such features as the date and origin of the information.</w:t>
            </w:r>
          </w:p>
          <w:p w14:paraId="27423523" w14:textId="77777777" w:rsidR="00B44CEF" w:rsidRPr="00B44CEF" w:rsidRDefault="00B44CEF" w:rsidP="00B44CEF">
            <w:pPr>
              <w:rPr>
                <w:rFonts w:cstheme="minorHAnsi"/>
                <w:b/>
              </w:rPr>
            </w:pPr>
          </w:p>
        </w:tc>
        <w:tc>
          <w:tcPr>
            <w:tcW w:w="4590" w:type="dxa"/>
          </w:tcPr>
          <w:p w14:paraId="31FD3E6E" w14:textId="77777777" w:rsidR="00B44CEF" w:rsidRPr="00B44CEF" w:rsidRDefault="00B44CEF" w:rsidP="00B44CEF">
            <w:pPr>
              <w:autoSpaceDE w:val="0"/>
              <w:autoSpaceDN w:val="0"/>
              <w:adjustRightInd w:val="0"/>
              <w:rPr>
                <w:rFonts w:cstheme="minorHAnsi"/>
                <w:b/>
              </w:rPr>
            </w:pPr>
            <w:r w:rsidRPr="00B44CEF">
              <w:rPr>
                <w:rFonts w:cstheme="minorHAnsi"/>
                <w:b/>
                <w:u w:val="single"/>
              </w:rPr>
              <w:t>11-12.RH.1.</w:t>
            </w:r>
            <w:r w:rsidRPr="00B44CEF">
              <w:rPr>
                <w:rFonts w:cstheme="minorHAnsi"/>
                <w:b/>
              </w:rPr>
              <w:t xml:space="preserve"> Cite specific textual</w:t>
            </w:r>
          </w:p>
          <w:p w14:paraId="483DF6F2" w14:textId="6FF27F21" w:rsidR="00B44CEF" w:rsidRPr="00B44CEF" w:rsidRDefault="00B44CEF" w:rsidP="00B44CEF">
            <w:pPr>
              <w:autoSpaceDE w:val="0"/>
              <w:autoSpaceDN w:val="0"/>
              <w:adjustRightInd w:val="0"/>
              <w:rPr>
                <w:rFonts w:cstheme="minorHAnsi"/>
                <w:b/>
              </w:rPr>
            </w:pPr>
            <w:r w:rsidRPr="00B44CEF">
              <w:rPr>
                <w:rFonts w:cstheme="minorHAnsi"/>
                <w:b/>
              </w:rPr>
              <w:t xml:space="preserve">evidence to support analysis of primary and secondary sources, connecting insights gained from specific details to an understanding of the </w:t>
            </w:r>
            <w:proofErr w:type="gramStart"/>
            <w:r w:rsidRPr="00B44CEF">
              <w:rPr>
                <w:rFonts w:cstheme="minorHAnsi"/>
                <w:b/>
              </w:rPr>
              <w:t>text as a whole</w:t>
            </w:r>
            <w:proofErr w:type="gramEnd"/>
            <w:r w:rsidRPr="00B44CEF">
              <w:rPr>
                <w:rFonts w:cstheme="minorHAnsi"/>
                <w:b/>
              </w:rPr>
              <w:t>.</w:t>
            </w:r>
          </w:p>
        </w:tc>
      </w:tr>
    </w:tbl>
    <w:p w14:paraId="530788FE" w14:textId="2601709C" w:rsidR="00581FA1" w:rsidRPr="000D2C7E" w:rsidRDefault="005969B0" w:rsidP="00581FA1">
      <w:pPr>
        <w:spacing w:after="0" w:line="240" w:lineRule="auto"/>
        <w:jc w:val="center"/>
        <w:rPr>
          <w:b/>
          <w:color w:val="0070C0"/>
          <w:sz w:val="28"/>
          <w:szCs w:val="28"/>
        </w:rPr>
      </w:pPr>
      <w:r w:rsidRPr="000D2C7E">
        <w:rPr>
          <w:b/>
          <w:color w:val="0070C0"/>
          <w:sz w:val="28"/>
          <w:szCs w:val="28"/>
        </w:rPr>
        <w:t xml:space="preserve">Identify the ESSENTIAL SKILLS </w:t>
      </w:r>
      <w:r w:rsidR="00581FA1" w:rsidRPr="000D2C7E">
        <w:rPr>
          <w:b/>
          <w:color w:val="0070C0"/>
          <w:sz w:val="28"/>
          <w:szCs w:val="28"/>
        </w:rPr>
        <w:t xml:space="preserve">and </w:t>
      </w:r>
      <w:r w:rsidR="00212C33" w:rsidRPr="000D2C7E">
        <w:rPr>
          <w:b/>
          <w:color w:val="0070C0"/>
          <w:sz w:val="28"/>
          <w:szCs w:val="28"/>
        </w:rPr>
        <w:t>CONCEPTS</w:t>
      </w:r>
      <w:r w:rsidRPr="000D2C7E">
        <w:rPr>
          <w:b/>
          <w:color w:val="0070C0"/>
          <w:sz w:val="28"/>
          <w:szCs w:val="28"/>
        </w:rPr>
        <w:t xml:space="preserve"> </w:t>
      </w:r>
      <w:r w:rsidR="000D2C7E">
        <w:rPr>
          <w:b/>
          <w:color w:val="0070C0"/>
          <w:sz w:val="28"/>
          <w:szCs w:val="28"/>
        </w:rPr>
        <w:t>n</w:t>
      </w:r>
      <w:r w:rsidRPr="000D2C7E">
        <w:rPr>
          <w:b/>
          <w:color w:val="0070C0"/>
          <w:sz w:val="28"/>
          <w:szCs w:val="28"/>
        </w:rPr>
        <w:t xml:space="preserve">eeded to </w:t>
      </w:r>
      <w:r w:rsidR="000D2C7E">
        <w:rPr>
          <w:b/>
          <w:color w:val="0070C0"/>
          <w:sz w:val="28"/>
          <w:szCs w:val="28"/>
        </w:rPr>
        <w:t>m</w:t>
      </w:r>
      <w:r w:rsidRPr="000D2C7E">
        <w:rPr>
          <w:b/>
          <w:color w:val="0070C0"/>
          <w:sz w:val="28"/>
          <w:szCs w:val="28"/>
        </w:rPr>
        <w:t xml:space="preserve">aster this </w:t>
      </w:r>
      <w:r w:rsidR="000D2C7E">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581FA1" w:rsidRPr="00581FA1" w14:paraId="26B1237A" w14:textId="77777777" w:rsidTr="00B44CEF">
        <w:tc>
          <w:tcPr>
            <w:tcW w:w="5125" w:type="dxa"/>
          </w:tcPr>
          <w:p w14:paraId="631F5FE6" w14:textId="77777777" w:rsidR="00581FA1" w:rsidRPr="000D2C7E" w:rsidRDefault="00581FA1" w:rsidP="00581FA1">
            <w:pPr>
              <w:jc w:val="center"/>
              <w:rPr>
                <w:b/>
                <w:sz w:val="24"/>
                <w:szCs w:val="24"/>
              </w:rPr>
            </w:pPr>
            <w:r w:rsidRPr="000D2C7E">
              <w:rPr>
                <w:b/>
                <w:sz w:val="24"/>
                <w:szCs w:val="24"/>
              </w:rPr>
              <w:t xml:space="preserve">Grades 6 – 8 </w:t>
            </w:r>
          </w:p>
        </w:tc>
        <w:tc>
          <w:tcPr>
            <w:tcW w:w="4590" w:type="dxa"/>
          </w:tcPr>
          <w:p w14:paraId="45AEDC69" w14:textId="77777777" w:rsidR="00581FA1" w:rsidRPr="000D2C7E" w:rsidRDefault="00581FA1" w:rsidP="00581FA1">
            <w:pPr>
              <w:jc w:val="center"/>
              <w:rPr>
                <w:b/>
                <w:sz w:val="24"/>
                <w:szCs w:val="24"/>
              </w:rPr>
            </w:pPr>
            <w:r w:rsidRPr="000D2C7E">
              <w:rPr>
                <w:b/>
                <w:sz w:val="24"/>
                <w:szCs w:val="24"/>
              </w:rPr>
              <w:t xml:space="preserve">Grades 9 – 10 </w:t>
            </w:r>
          </w:p>
        </w:tc>
        <w:tc>
          <w:tcPr>
            <w:tcW w:w="4590" w:type="dxa"/>
          </w:tcPr>
          <w:p w14:paraId="604A8A86" w14:textId="77777777" w:rsidR="00581FA1" w:rsidRPr="000D2C7E" w:rsidRDefault="00581FA1" w:rsidP="00581FA1">
            <w:pPr>
              <w:jc w:val="center"/>
              <w:rPr>
                <w:b/>
                <w:sz w:val="24"/>
                <w:szCs w:val="24"/>
              </w:rPr>
            </w:pPr>
            <w:r w:rsidRPr="000D2C7E">
              <w:rPr>
                <w:b/>
                <w:sz w:val="24"/>
                <w:szCs w:val="24"/>
              </w:rPr>
              <w:t xml:space="preserve">Grades 11 – 12 </w:t>
            </w:r>
          </w:p>
        </w:tc>
      </w:tr>
      <w:tr w:rsidR="00581FA1" w:rsidRPr="00581FA1" w14:paraId="272F00BC" w14:textId="77777777" w:rsidTr="00B44CEF">
        <w:tc>
          <w:tcPr>
            <w:tcW w:w="5125" w:type="dxa"/>
          </w:tcPr>
          <w:p w14:paraId="18BA56A0" w14:textId="77777777" w:rsidR="00581FA1" w:rsidRDefault="00E1534B" w:rsidP="00E1534B">
            <w:pPr>
              <w:pStyle w:val="ListParagraph"/>
              <w:numPr>
                <w:ilvl w:val="0"/>
                <w:numId w:val="1"/>
              </w:numPr>
              <w:rPr>
                <w:rFonts w:cstheme="minorHAnsi"/>
              </w:rPr>
            </w:pPr>
            <w:r>
              <w:rPr>
                <w:rFonts w:cstheme="minorHAnsi"/>
              </w:rPr>
              <w:t>Identify central idea/conclusions of text</w:t>
            </w:r>
          </w:p>
          <w:p w14:paraId="579300E1" w14:textId="77777777" w:rsidR="00E1534B" w:rsidRDefault="00E1534B" w:rsidP="00E1534B">
            <w:pPr>
              <w:pStyle w:val="ListParagraph"/>
              <w:numPr>
                <w:ilvl w:val="0"/>
                <w:numId w:val="1"/>
              </w:numPr>
              <w:rPr>
                <w:rFonts w:cstheme="minorHAnsi"/>
              </w:rPr>
            </w:pPr>
            <w:r>
              <w:rPr>
                <w:rFonts w:cstheme="minorHAnsi"/>
              </w:rPr>
              <w:t>Support central idea/conclusions with supporting details from text</w:t>
            </w:r>
          </w:p>
          <w:p w14:paraId="0894B9A7" w14:textId="613D427C" w:rsidR="00E1534B" w:rsidRPr="00E1534B" w:rsidRDefault="00E1534B" w:rsidP="00E1534B">
            <w:pPr>
              <w:pStyle w:val="ListParagraph"/>
              <w:numPr>
                <w:ilvl w:val="0"/>
                <w:numId w:val="1"/>
              </w:numPr>
              <w:rPr>
                <w:rFonts w:cstheme="minorHAnsi"/>
              </w:rPr>
            </w:pPr>
            <w:r>
              <w:rPr>
                <w:rFonts w:cstheme="minorHAnsi"/>
              </w:rPr>
              <w:t>Summarize text accurately without prior knowledge or opinions</w:t>
            </w:r>
          </w:p>
        </w:tc>
        <w:tc>
          <w:tcPr>
            <w:tcW w:w="4590" w:type="dxa"/>
          </w:tcPr>
          <w:p w14:paraId="206CDF3F" w14:textId="2B3AEDB8" w:rsidR="005A7A4D" w:rsidRPr="00131D90" w:rsidRDefault="00E1534B" w:rsidP="005A7A4D">
            <w:pPr>
              <w:numPr>
                <w:ilvl w:val="0"/>
                <w:numId w:val="1"/>
              </w:numPr>
              <w:autoSpaceDE w:val="0"/>
              <w:autoSpaceDN w:val="0"/>
              <w:adjustRightInd w:val="0"/>
              <w:contextualSpacing/>
              <w:rPr>
                <w:rFonts w:cstheme="minorHAnsi"/>
              </w:rPr>
            </w:pPr>
            <w:r>
              <w:rPr>
                <w:rFonts w:cstheme="minorHAnsi"/>
              </w:rPr>
              <w:t>Continue 6-8 skills and concepts</w:t>
            </w:r>
          </w:p>
        </w:tc>
        <w:tc>
          <w:tcPr>
            <w:tcW w:w="4590" w:type="dxa"/>
          </w:tcPr>
          <w:p w14:paraId="75CF2799" w14:textId="20E8BD24" w:rsidR="00581FA1" w:rsidRPr="000D2C7E" w:rsidRDefault="00581FA1" w:rsidP="00721A26">
            <w:pPr>
              <w:autoSpaceDE w:val="0"/>
              <w:autoSpaceDN w:val="0"/>
              <w:adjustRightInd w:val="0"/>
              <w:ind w:left="360"/>
              <w:contextualSpacing/>
              <w:rPr>
                <w:rFonts w:cstheme="minorHAnsi"/>
              </w:rPr>
            </w:pPr>
          </w:p>
        </w:tc>
      </w:tr>
    </w:tbl>
    <w:p w14:paraId="134C625D" w14:textId="43F23B79" w:rsidR="00B44CEF" w:rsidRPr="000D2C7E" w:rsidRDefault="000D2C7E" w:rsidP="00B44CEF">
      <w:pPr>
        <w:spacing w:after="0" w:line="240" w:lineRule="auto"/>
        <w:jc w:val="center"/>
        <w:rPr>
          <w:b/>
          <w:color w:val="990000"/>
          <w:sz w:val="28"/>
          <w:szCs w:val="28"/>
        </w:rPr>
      </w:pPr>
      <w:r w:rsidRPr="000D2C7E">
        <w:rPr>
          <w:b/>
          <w:color w:val="990000"/>
          <w:sz w:val="28"/>
          <w:szCs w:val="28"/>
        </w:rPr>
        <w:t xml:space="preserve">Identify </w:t>
      </w:r>
      <w:r w:rsidR="00212C33" w:rsidRPr="000D2C7E">
        <w:rPr>
          <w:b/>
          <w:color w:val="990000"/>
          <w:sz w:val="28"/>
          <w:szCs w:val="28"/>
        </w:rPr>
        <w:t>ACADEMIC VOCABULARY</w:t>
      </w:r>
      <w:r w:rsidR="00B44CEF" w:rsidRPr="000D2C7E">
        <w:rPr>
          <w:b/>
          <w:color w:val="990000"/>
          <w:sz w:val="28"/>
          <w:szCs w:val="28"/>
        </w:rPr>
        <w:t xml:space="preserve"> </w:t>
      </w:r>
      <w:r w:rsidR="00212C33" w:rsidRPr="000D2C7E">
        <w:rPr>
          <w:b/>
          <w:color w:val="990000"/>
          <w:sz w:val="28"/>
          <w:szCs w:val="28"/>
        </w:rPr>
        <w:t>that must be</w:t>
      </w:r>
      <w:r w:rsidR="005969B0" w:rsidRPr="000D2C7E">
        <w:rPr>
          <w:b/>
          <w:color w:val="990000"/>
          <w:sz w:val="28"/>
          <w:szCs w:val="28"/>
        </w:rPr>
        <w:t xml:space="preserve"> </w:t>
      </w:r>
      <w:r w:rsidRPr="000D2C7E">
        <w:rPr>
          <w:b/>
          <w:color w:val="990000"/>
          <w:sz w:val="28"/>
          <w:szCs w:val="28"/>
        </w:rPr>
        <w:t>t</w:t>
      </w:r>
      <w:r w:rsidR="005969B0" w:rsidRPr="000D2C7E">
        <w:rPr>
          <w:b/>
          <w:color w:val="990000"/>
          <w:sz w:val="28"/>
          <w:szCs w:val="28"/>
        </w:rPr>
        <w:t xml:space="preserve">aught by the </w:t>
      </w:r>
      <w:r w:rsidRPr="000D2C7E">
        <w:rPr>
          <w:b/>
          <w:color w:val="990000"/>
          <w:sz w:val="28"/>
          <w:szCs w:val="28"/>
        </w:rPr>
        <w:t>t</w:t>
      </w:r>
      <w:r w:rsidR="005969B0" w:rsidRPr="000D2C7E">
        <w:rPr>
          <w:b/>
          <w:color w:val="990000"/>
          <w:sz w:val="28"/>
          <w:szCs w:val="28"/>
        </w:rPr>
        <w:t xml:space="preserve">eacher </w:t>
      </w:r>
    </w:p>
    <w:tbl>
      <w:tblPr>
        <w:tblStyle w:val="TableGrid3"/>
        <w:tblW w:w="0" w:type="auto"/>
        <w:tblLook w:val="04A0" w:firstRow="1" w:lastRow="0" w:firstColumn="1" w:lastColumn="0" w:noHBand="0" w:noVBand="1"/>
      </w:tblPr>
      <w:tblGrid>
        <w:gridCol w:w="5125"/>
        <w:gridCol w:w="4680"/>
        <w:gridCol w:w="4500"/>
      </w:tblGrid>
      <w:tr w:rsidR="00B44CEF" w:rsidRPr="00B44CEF" w14:paraId="708D422F" w14:textId="77777777" w:rsidTr="00B44CEF">
        <w:tc>
          <w:tcPr>
            <w:tcW w:w="5125" w:type="dxa"/>
          </w:tcPr>
          <w:p w14:paraId="74664DAB" w14:textId="77777777" w:rsidR="00B44CEF" w:rsidRPr="000D2C7E" w:rsidRDefault="00B44CEF" w:rsidP="00B44CEF">
            <w:pPr>
              <w:jc w:val="center"/>
              <w:rPr>
                <w:b/>
                <w:sz w:val="24"/>
                <w:szCs w:val="24"/>
              </w:rPr>
            </w:pPr>
            <w:r w:rsidRPr="000D2C7E">
              <w:rPr>
                <w:b/>
                <w:sz w:val="24"/>
                <w:szCs w:val="24"/>
              </w:rPr>
              <w:t xml:space="preserve">Grades 6 – 8 </w:t>
            </w:r>
          </w:p>
        </w:tc>
        <w:tc>
          <w:tcPr>
            <w:tcW w:w="4680" w:type="dxa"/>
          </w:tcPr>
          <w:p w14:paraId="13BE88B1" w14:textId="77777777" w:rsidR="00B44CEF" w:rsidRPr="000D2C7E" w:rsidRDefault="00B44CEF" w:rsidP="00B44CEF">
            <w:pPr>
              <w:jc w:val="center"/>
              <w:rPr>
                <w:b/>
                <w:sz w:val="24"/>
                <w:szCs w:val="24"/>
              </w:rPr>
            </w:pPr>
            <w:r w:rsidRPr="000D2C7E">
              <w:rPr>
                <w:b/>
                <w:sz w:val="24"/>
                <w:szCs w:val="24"/>
              </w:rPr>
              <w:t xml:space="preserve">Grades 9 – 10 </w:t>
            </w:r>
          </w:p>
        </w:tc>
        <w:tc>
          <w:tcPr>
            <w:tcW w:w="4500" w:type="dxa"/>
          </w:tcPr>
          <w:p w14:paraId="0F8EB39D" w14:textId="77777777" w:rsidR="00B44CEF" w:rsidRPr="000D2C7E" w:rsidRDefault="00B44CEF" w:rsidP="00B44CEF">
            <w:pPr>
              <w:jc w:val="center"/>
              <w:rPr>
                <w:b/>
                <w:sz w:val="24"/>
                <w:szCs w:val="24"/>
              </w:rPr>
            </w:pPr>
            <w:r w:rsidRPr="000D2C7E">
              <w:rPr>
                <w:b/>
                <w:sz w:val="24"/>
                <w:szCs w:val="24"/>
              </w:rPr>
              <w:t xml:space="preserve">Grades 11 – 12 </w:t>
            </w:r>
          </w:p>
        </w:tc>
      </w:tr>
      <w:tr w:rsidR="00B44CEF" w:rsidRPr="00B44CEF" w14:paraId="59343925" w14:textId="77777777" w:rsidTr="000D2C7E">
        <w:trPr>
          <w:trHeight w:val="1736"/>
        </w:trPr>
        <w:tc>
          <w:tcPr>
            <w:tcW w:w="5125" w:type="dxa"/>
          </w:tcPr>
          <w:p w14:paraId="00AD0A95" w14:textId="77777777" w:rsidR="00212C33" w:rsidRDefault="00E1534B" w:rsidP="00E1534B">
            <w:pPr>
              <w:pStyle w:val="ListParagraph"/>
              <w:numPr>
                <w:ilvl w:val="0"/>
                <w:numId w:val="2"/>
              </w:numPr>
              <w:rPr>
                <w:rFonts w:cstheme="minorHAnsi"/>
              </w:rPr>
            </w:pPr>
            <w:r>
              <w:rPr>
                <w:rFonts w:cstheme="minorHAnsi"/>
              </w:rPr>
              <w:t xml:space="preserve">Cite </w:t>
            </w:r>
          </w:p>
          <w:p w14:paraId="53870910" w14:textId="77777777" w:rsidR="00E1534B" w:rsidRDefault="00E1534B" w:rsidP="00E1534B">
            <w:pPr>
              <w:pStyle w:val="ListParagraph"/>
              <w:numPr>
                <w:ilvl w:val="0"/>
                <w:numId w:val="2"/>
              </w:numPr>
              <w:rPr>
                <w:rFonts w:cstheme="minorHAnsi"/>
              </w:rPr>
            </w:pPr>
            <w:r>
              <w:rPr>
                <w:rFonts w:cstheme="minorHAnsi"/>
              </w:rPr>
              <w:t>Central idea</w:t>
            </w:r>
          </w:p>
          <w:p w14:paraId="6CD9FEFC" w14:textId="6BD103CF" w:rsidR="00E1534B" w:rsidRDefault="00E1534B" w:rsidP="00E1534B">
            <w:pPr>
              <w:pStyle w:val="ListParagraph"/>
              <w:numPr>
                <w:ilvl w:val="0"/>
                <w:numId w:val="2"/>
              </w:numPr>
              <w:rPr>
                <w:rFonts w:cstheme="minorHAnsi"/>
              </w:rPr>
            </w:pPr>
            <w:r>
              <w:rPr>
                <w:rFonts w:cstheme="minorHAnsi"/>
              </w:rPr>
              <w:t>Conclusion</w:t>
            </w:r>
          </w:p>
          <w:p w14:paraId="4ADC3F51" w14:textId="65EF3456" w:rsidR="00E1534B" w:rsidRPr="00E1534B" w:rsidRDefault="00E1534B" w:rsidP="00E1534B">
            <w:pPr>
              <w:pStyle w:val="ListParagraph"/>
              <w:numPr>
                <w:ilvl w:val="0"/>
                <w:numId w:val="2"/>
              </w:numPr>
              <w:rPr>
                <w:rFonts w:cstheme="minorHAnsi"/>
              </w:rPr>
            </w:pPr>
            <w:r>
              <w:rPr>
                <w:rFonts w:cstheme="minorHAnsi"/>
              </w:rPr>
              <w:t>Summarize (</w:t>
            </w:r>
            <w:r w:rsidRPr="00E1534B">
              <w:rPr>
                <w:rFonts w:cstheme="minorHAnsi"/>
              </w:rPr>
              <w:t>Accurate summary</w:t>
            </w:r>
            <w:r>
              <w:rPr>
                <w:rFonts w:cstheme="minorHAnsi"/>
              </w:rPr>
              <w:t>)</w:t>
            </w:r>
          </w:p>
          <w:p w14:paraId="1951DDD9" w14:textId="68985F17" w:rsidR="00E1534B" w:rsidRDefault="00E1534B" w:rsidP="00E1534B">
            <w:pPr>
              <w:pStyle w:val="ListParagraph"/>
              <w:numPr>
                <w:ilvl w:val="0"/>
                <w:numId w:val="2"/>
              </w:numPr>
              <w:rPr>
                <w:rFonts w:cstheme="minorHAnsi"/>
              </w:rPr>
            </w:pPr>
            <w:r>
              <w:rPr>
                <w:rFonts w:cstheme="minorHAnsi"/>
              </w:rPr>
              <w:t>Opinions</w:t>
            </w:r>
          </w:p>
          <w:p w14:paraId="1372E389" w14:textId="5B284FED" w:rsidR="00E1534B" w:rsidRPr="00E1534B" w:rsidRDefault="00E1534B" w:rsidP="00E1534B">
            <w:pPr>
              <w:pStyle w:val="ListParagraph"/>
              <w:numPr>
                <w:ilvl w:val="0"/>
                <w:numId w:val="2"/>
              </w:numPr>
              <w:rPr>
                <w:rFonts w:cstheme="minorHAnsi"/>
              </w:rPr>
            </w:pPr>
            <w:r>
              <w:rPr>
                <w:rFonts w:cstheme="minorHAnsi"/>
              </w:rPr>
              <w:t>Prior knowledge</w:t>
            </w:r>
          </w:p>
        </w:tc>
        <w:tc>
          <w:tcPr>
            <w:tcW w:w="4680" w:type="dxa"/>
          </w:tcPr>
          <w:p w14:paraId="398FC700" w14:textId="26C311B9" w:rsidR="00B44CEF" w:rsidRPr="00B646B3" w:rsidRDefault="00B44CEF" w:rsidP="00B44CEF">
            <w:pPr>
              <w:numPr>
                <w:ilvl w:val="0"/>
                <w:numId w:val="1"/>
              </w:numPr>
              <w:autoSpaceDE w:val="0"/>
              <w:autoSpaceDN w:val="0"/>
              <w:adjustRightInd w:val="0"/>
              <w:contextualSpacing/>
              <w:rPr>
                <w:rFonts w:cstheme="minorHAnsi"/>
              </w:rPr>
            </w:pPr>
            <w:r w:rsidRPr="00B646B3">
              <w:rPr>
                <w:rFonts w:cstheme="minorHAnsi"/>
              </w:rPr>
              <w:t>Continue 6-8</w:t>
            </w:r>
            <w:r w:rsidR="00E1534B">
              <w:rPr>
                <w:rFonts w:cstheme="minorHAnsi"/>
              </w:rPr>
              <w:t xml:space="preserve"> academic vocabulary</w:t>
            </w:r>
          </w:p>
          <w:p w14:paraId="28BCB700" w14:textId="6327386C" w:rsidR="00B44CEF" w:rsidRPr="000D2C7E" w:rsidRDefault="00B44CEF" w:rsidP="00B44CEF">
            <w:pPr>
              <w:numPr>
                <w:ilvl w:val="0"/>
                <w:numId w:val="1"/>
              </w:numPr>
              <w:autoSpaceDE w:val="0"/>
              <w:autoSpaceDN w:val="0"/>
              <w:adjustRightInd w:val="0"/>
              <w:contextualSpacing/>
              <w:rPr>
                <w:rFonts w:cstheme="minorHAnsi"/>
              </w:rPr>
            </w:pPr>
          </w:p>
        </w:tc>
        <w:tc>
          <w:tcPr>
            <w:tcW w:w="4500" w:type="dxa"/>
          </w:tcPr>
          <w:p w14:paraId="07DD8B43" w14:textId="1BACDBA2" w:rsidR="00B44CEF" w:rsidRPr="000D2C7E" w:rsidRDefault="00B44CEF" w:rsidP="00721A26">
            <w:pPr>
              <w:autoSpaceDE w:val="0"/>
              <w:autoSpaceDN w:val="0"/>
              <w:adjustRightInd w:val="0"/>
              <w:ind w:left="360"/>
              <w:contextualSpacing/>
              <w:rPr>
                <w:rFonts w:cstheme="minorHAnsi"/>
              </w:rPr>
            </w:pPr>
          </w:p>
        </w:tc>
      </w:tr>
      <w:bookmarkEnd w:id="0"/>
    </w:tbl>
    <w:p w14:paraId="7234C231" w14:textId="77777777" w:rsidR="00E1534B" w:rsidRDefault="00E1534B" w:rsidP="005A7A4D">
      <w:pPr>
        <w:autoSpaceDE w:val="0"/>
        <w:autoSpaceDN w:val="0"/>
        <w:adjustRightInd w:val="0"/>
        <w:spacing w:after="0" w:line="240" w:lineRule="auto"/>
        <w:rPr>
          <w:rFonts w:ascii="Calibri" w:hAnsi="Calibri" w:cs="Calibri"/>
          <w:b/>
          <w:iCs/>
        </w:rPr>
      </w:pPr>
    </w:p>
    <w:p w14:paraId="0A5D1D21" w14:textId="60853AFC" w:rsidR="00131D90" w:rsidRDefault="000D2C7E" w:rsidP="005A7A4D">
      <w:pPr>
        <w:autoSpaceDE w:val="0"/>
        <w:autoSpaceDN w:val="0"/>
        <w:adjustRightInd w:val="0"/>
        <w:spacing w:after="0" w:line="240" w:lineRule="auto"/>
        <w:rPr>
          <w:rFonts w:ascii="Calibri" w:hAnsi="Calibri" w:cs="Calibri"/>
          <w:color w:val="000000"/>
        </w:rPr>
      </w:pPr>
      <w:r w:rsidRPr="000D2C7E">
        <w:rPr>
          <w:rFonts w:ascii="Calibri" w:hAnsi="Calibri" w:cs="Calibri"/>
          <w:b/>
          <w:iCs/>
        </w:rPr>
        <w:t>*MULTIDIMENSIONALITY</w:t>
      </w:r>
      <w:r w:rsidR="006D00A1">
        <w:rPr>
          <w:rFonts w:ascii="Calibri" w:hAnsi="Calibri" w:cs="Calibri"/>
          <w:b/>
          <w:iCs/>
        </w:rPr>
        <w:t>*</w:t>
      </w:r>
      <w:r w:rsidRPr="000D2C7E">
        <w:rPr>
          <w:rFonts w:ascii="Calibri" w:hAnsi="Calibri" w:cs="Calibri"/>
          <w:b/>
          <w:iCs/>
        </w:rPr>
        <w:t xml:space="preserve">: </w:t>
      </w:r>
      <w:r w:rsidRPr="000D2C7E">
        <w:rPr>
          <w:rFonts w:ascii="Calibri" w:hAnsi="Calibri" w:cs="Calibri"/>
          <w:color w:val="000000"/>
        </w:rPr>
        <w:t xml:space="preserve">The standards consist of multiple dimensions or layers. The skills and content provide the “what” to help students access concrete and abstract “thinking” needed to practice the “doing” of reading and composing within the discipline. By specifying the 3 dimensions separately, we can better communicate the intent of each standard so that </w:t>
      </w:r>
      <w:r w:rsidRPr="000D2C7E">
        <w:rPr>
          <w:rFonts w:ascii="Calibri" w:hAnsi="Calibri" w:cs="Calibri"/>
          <w:b/>
          <w:color w:val="000000"/>
        </w:rPr>
        <w:t>instruction and assessment is aligned to the intended depth</w:t>
      </w:r>
      <w:r w:rsidRPr="000D2C7E">
        <w:rPr>
          <w:rFonts w:ascii="Calibri" w:hAnsi="Calibri" w:cs="Calibri"/>
          <w:color w:val="000000"/>
        </w:rPr>
        <w:t>. In planning and instruction, teachers need to</w:t>
      </w:r>
    </w:p>
    <w:p w14:paraId="101605CD" w14:textId="0EBE74C1" w:rsidR="00212C33" w:rsidRDefault="000D2C7E" w:rsidP="005A7A4D">
      <w:pPr>
        <w:autoSpaceDE w:val="0"/>
        <w:autoSpaceDN w:val="0"/>
        <w:adjustRightInd w:val="0"/>
        <w:spacing w:after="0" w:line="240" w:lineRule="auto"/>
        <w:rPr>
          <w:rFonts w:ascii="Calibri" w:hAnsi="Calibri" w:cs="Calibri"/>
          <w:color w:val="000000"/>
        </w:rPr>
      </w:pPr>
      <w:r w:rsidRPr="000D2C7E">
        <w:rPr>
          <w:rFonts w:ascii="Calibri" w:hAnsi="Calibri" w:cs="Calibri"/>
          <w:color w:val="000000"/>
        </w:rPr>
        <w:t>know when to utilize the interdependence of a text’s level of comprehension and analysis to develop the students’ skills and knowledge to become independent and proficient thinkers.</w:t>
      </w:r>
    </w:p>
    <w:p w14:paraId="58015B66" w14:textId="77777777" w:rsidR="00C55ADB" w:rsidRPr="00581FA1" w:rsidRDefault="00C55ADB" w:rsidP="00C55ADB">
      <w:pPr>
        <w:jc w:val="center"/>
        <w:rPr>
          <w:b/>
          <w:sz w:val="28"/>
          <w:szCs w:val="28"/>
        </w:rPr>
      </w:pPr>
      <w:bookmarkStart w:id="1" w:name="_Hlk527226996"/>
      <w:bookmarkStart w:id="2" w:name="_GoBack"/>
      <w:bookmarkEnd w:id="2"/>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6F421DEE" w14:textId="3766AF64" w:rsidR="00C55ADB" w:rsidRPr="00131D90" w:rsidRDefault="00C55ADB" w:rsidP="00C55ADB">
      <w:pPr>
        <w:pStyle w:val="Default"/>
        <w:rPr>
          <w:b/>
        </w:rPr>
      </w:pPr>
      <w:r w:rsidRPr="00131D90">
        <w:rPr>
          <w:b/>
          <w:highlight w:val="yellow"/>
          <w:u w:val="single"/>
        </w:rPr>
        <w:t>CCR Standard #2</w:t>
      </w:r>
      <w:r w:rsidRPr="00131D90">
        <w:rPr>
          <w:b/>
          <w:highlight w:val="yellow"/>
        </w:rPr>
        <w:t>:</w:t>
      </w:r>
      <w:r w:rsidRPr="00131D90">
        <w:rPr>
          <w:b/>
        </w:rPr>
        <w:t xml:space="preserve"> </w:t>
      </w:r>
      <w:r w:rsidRPr="00131D90">
        <w:rPr>
          <w:b/>
          <w:bCs/>
        </w:rPr>
        <w:t xml:space="preserve">Determine central ideas or themes of a text </w:t>
      </w:r>
      <w:r w:rsidRPr="00131D90">
        <w:rPr>
          <w:b/>
          <w:bCs/>
          <w:u w:val="single"/>
        </w:rPr>
        <w:t>and</w:t>
      </w:r>
      <w:r w:rsidRPr="00131D90">
        <w:rPr>
          <w:b/>
          <w:bCs/>
        </w:rPr>
        <w:t xml:space="preserve"> analyze their development; summarize the key supporting details and ideas</w:t>
      </w:r>
    </w:p>
    <w:p w14:paraId="21791B6F" w14:textId="77777777" w:rsidR="00C55ADB" w:rsidRPr="000D2C7E" w:rsidRDefault="00C55ADB" w:rsidP="00C55ADB">
      <w:pPr>
        <w:pStyle w:val="Default"/>
        <w:rPr>
          <w:b/>
          <w:iCs/>
          <w:color w:val="auto"/>
          <w:sz w:val="16"/>
          <w:szCs w:val="16"/>
        </w:rPr>
      </w:pPr>
    </w:p>
    <w:p w14:paraId="3E1E2566" w14:textId="4FD52891" w:rsidR="00C55ADB" w:rsidRPr="006A0315" w:rsidRDefault="00C55ADB" w:rsidP="00C55ADB">
      <w:pPr>
        <w:pStyle w:val="Default"/>
        <w:jc w:val="center"/>
        <w:rPr>
          <w:b/>
          <w:iCs/>
          <w:color w:val="auto"/>
          <w:u w:val="single"/>
        </w:rPr>
      </w:pPr>
      <w:r w:rsidRPr="006A0315">
        <w:rPr>
          <w:b/>
          <w:iCs/>
          <w:color w:val="auto"/>
          <w:u w:val="single"/>
        </w:rPr>
        <w:t>Multidimensionality</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FB22B1" w:rsidRPr="00FB22B1" w14:paraId="1FDFF889" w14:textId="77777777" w:rsidTr="00FB22B1">
        <w:trPr>
          <w:trHeight w:val="219"/>
        </w:trPr>
        <w:tc>
          <w:tcPr>
            <w:tcW w:w="14778" w:type="dxa"/>
          </w:tcPr>
          <w:p w14:paraId="44E0A3C0" w14:textId="73638C79" w:rsidR="000936AE" w:rsidRPr="00131D90" w:rsidRDefault="00C55ADB" w:rsidP="000936AE">
            <w:pPr>
              <w:autoSpaceDE w:val="0"/>
              <w:autoSpaceDN w:val="0"/>
              <w:adjustRightInd w:val="0"/>
              <w:spacing w:after="0" w:line="240" w:lineRule="auto"/>
              <w:jc w:val="center"/>
              <w:rPr>
                <w:rFonts w:ascii="Calibri" w:hAnsi="Calibri" w:cs="Calibri"/>
                <w:color w:val="000000"/>
                <w:sz w:val="24"/>
                <w:szCs w:val="24"/>
              </w:rPr>
            </w:pPr>
            <w:r w:rsidRPr="00131D90">
              <w:rPr>
                <w:i/>
                <w:iCs/>
                <w:color w:val="538135" w:themeColor="accent6" w:themeShade="BF"/>
                <w:sz w:val="24"/>
                <w:szCs w:val="24"/>
              </w:rPr>
              <w:t xml:space="preserve">Green (italic) = Comprehension </w:t>
            </w:r>
            <w:r w:rsidRPr="00131D90">
              <w:rPr>
                <w:b/>
                <w:bCs/>
                <w:color w:val="7030A0"/>
                <w:sz w:val="24"/>
                <w:szCs w:val="24"/>
              </w:rPr>
              <w:t xml:space="preserve">Purple (bold) = Analysis </w:t>
            </w:r>
            <w:r w:rsidRPr="00131D90">
              <w:rPr>
                <w:color w:val="990000"/>
                <w:sz w:val="24"/>
                <w:szCs w:val="24"/>
              </w:rPr>
              <w:t>MAROON (CAPS) = CONTENT</w:t>
            </w:r>
          </w:p>
          <w:tbl>
            <w:tblPr>
              <w:tblW w:w="0" w:type="auto"/>
              <w:tblBorders>
                <w:top w:val="nil"/>
                <w:left w:val="nil"/>
                <w:bottom w:val="nil"/>
                <w:right w:val="nil"/>
              </w:tblBorders>
              <w:tblLayout w:type="fixed"/>
              <w:tblLook w:val="0000" w:firstRow="0" w:lastRow="0" w:firstColumn="0" w:lastColumn="0" w:noHBand="0" w:noVBand="0"/>
            </w:tblPr>
            <w:tblGrid>
              <w:gridCol w:w="14386"/>
            </w:tblGrid>
            <w:tr w:rsidR="000936AE" w:rsidRPr="000936AE" w14:paraId="2E5CEA02" w14:textId="77777777" w:rsidTr="000936AE">
              <w:trPr>
                <w:trHeight w:val="175"/>
              </w:trPr>
              <w:tc>
                <w:tcPr>
                  <w:tcW w:w="14386" w:type="dxa"/>
                </w:tcPr>
                <w:p w14:paraId="78F6C7D3" w14:textId="77777777" w:rsidR="000936AE" w:rsidRPr="000936AE" w:rsidRDefault="000936AE" w:rsidP="000936AE">
                  <w:pPr>
                    <w:autoSpaceDE w:val="0"/>
                    <w:autoSpaceDN w:val="0"/>
                    <w:adjustRightInd w:val="0"/>
                    <w:spacing w:after="0" w:line="240" w:lineRule="auto"/>
                    <w:rPr>
                      <w:rFonts w:ascii="Calibri" w:hAnsi="Calibri" w:cs="Calibri"/>
                      <w:color w:val="000000"/>
                      <w:sz w:val="24"/>
                      <w:szCs w:val="24"/>
                    </w:rPr>
                  </w:pPr>
                  <w:r w:rsidRPr="000936AE">
                    <w:rPr>
                      <w:rFonts w:ascii="Calibri" w:hAnsi="Calibri" w:cs="Calibri"/>
                      <w:b/>
                      <w:bCs/>
                      <w:color w:val="7030A0"/>
                      <w:sz w:val="24"/>
                      <w:szCs w:val="24"/>
                    </w:rPr>
                    <w:t>Determine</w:t>
                  </w:r>
                  <w:r w:rsidRPr="000936AE">
                    <w:rPr>
                      <w:rFonts w:ascii="Calibri" w:hAnsi="Calibri" w:cs="Calibri"/>
                      <w:b/>
                      <w:bCs/>
                      <w:color w:val="000000"/>
                      <w:sz w:val="24"/>
                      <w:szCs w:val="24"/>
                    </w:rPr>
                    <w:t xml:space="preserve"> </w:t>
                  </w:r>
                  <w:r w:rsidRPr="000936AE">
                    <w:rPr>
                      <w:rFonts w:ascii="Calibri" w:hAnsi="Calibri" w:cs="Calibri"/>
                      <w:color w:val="C00000"/>
                      <w:sz w:val="24"/>
                      <w:szCs w:val="24"/>
                    </w:rPr>
                    <w:t xml:space="preserve">CENTRAL IDEAS </w:t>
                  </w:r>
                  <w:r w:rsidRPr="000936AE">
                    <w:rPr>
                      <w:rFonts w:ascii="Calibri" w:hAnsi="Calibri" w:cs="Calibri"/>
                      <w:color w:val="000000"/>
                      <w:sz w:val="24"/>
                      <w:szCs w:val="24"/>
                    </w:rPr>
                    <w:t xml:space="preserve">of a text and </w:t>
                  </w:r>
                  <w:r w:rsidRPr="000936AE">
                    <w:rPr>
                      <w:rFonts w:ascii="Calibri" w:hAnsi="Calibri" w:cs="Calibri"/>
                      <w:b/>
                      <w:bCs/>
                      <w:color w:val="7030A0"/>
                      <w:sz w:val="24"/>
                      <w:szCs w:val="24"/>
                    </w:rPr>
                    <w:t>analyze in detail their development</w:t>
                  </w:r>
                  <w:r w:rsidRPr="000936AE">
                    <w:rPr>
                      <w:rFonts w:ascii="Calibri" w:hAnsi="Calibri" w:cs="Calibri"/>
                      <w:b/>
                      <w:bCs/>
                      <w:color w:val="000000"/>
                      <w:sz w:val="24"/>
                      <w:szCs w:val="24"/>
                    </w:rPr>
                    <w:t xml:space="preserve"> </w:t>
                  </w:r>
                  <w:r w:rsidRPr="000936AE">
                    <w:rPr>
                      <w:rFonts w:ascii="Calibri" w:hAnsi="Calibri" w:cs="Calibri"/>
                      <w:i/>
                      <w:iCs/>
                      <w:color w:val="538135" w:themeColor="accent6" w:themeShade="BF"/>
                      <w:sz w:val="24"/>
                      <w:szCs w:val="24"/>
                    </w:rPr>
                    <w:t>over the course of the text</w:t>
                  </w:r>
                  <w:r w:rsidRPr="000936AE">
                    <w:rPr>
                      <w:rFonts w:ascii="Calibri" w:hAnsi="Calibri" w:cs="Calibri"/>
                      <w:color w:val="538135" w:themeColor="accent6" w:themeShade="BF"/>
                      <w:sz w:val="24"/>
                      <w:szCs w:val="24"/>
                    </w:rPr>
                    <w:t xml:space="preserve">, </w:t>
                  </w:r>
                  <w:r w:rsidRPr="000936AE">
                    <w:rPr>
                      <w:rFonts w:ascii="Calibri" w:hAnsi="Calibri" w:cs="Calibri"/>
                      <w:color w:val="000000"/>
                      <w:sz w:val="24"/>
                      <w:szCs w:val="24"/>
                    </w:rPr>
                    <w:t xml:space="preserve">including </w:t>
                  </w:r>
                  <w:r w:rsidRPr="000936AE">
                    <w:rPr>
                      <w:rFonts w:ascii="Calibri" w:hAnsi="Calibri" w:cs="Calibri"/>
                      <w:b/>
                      <w:bCs/>
                      <w:color w:val="7030A0"/>
                      <w:sz w:val="24"/>
                      <w:szCs w:val="24"/>
                    </w:rPr>
                    <w:t>how they emerge and are shaped and refined by specific details</w:t>
                  </w:r>
                  <w:r w:rsidRPr="000936AE">
                    <w:rPr>
                      <w:rFonts w:ascii="Calibri" w:hAnsi="Calibri" w:cs="Calibri"/>
                      <w:color w:val="7030A0"/>
                      <w:sz w:val="24"/>
                      <w:szCs w:val="24"/>
                    </w:rPr>
                    <w:t xml:space="preserve">. </w:t>
                  </w:r>
                </w:p>
              </w:tc>
            </w:tr>
          </w:tbl>
          <w:p w14:paraId="660D1B5F" w14:textId="475C8ED7" w:rsidR="00FB22B1" w:rsidRPr="00FB22B1" w:rsidRDefault="00FB22B1" w:rsidP="00FB22B1">
            <w:pPr>
              <w:autoSpaceDE w:val="0"/>
              <w:autoSpaceDN w:val="0"/>
              <w:adjustRightInd w:val="0"/>
              <w:spacing w:after="0" w:line="240" w:lineRule="auto"/>
              <w:rPr>
                <w:rFonts w:ascii="Calibri" w:hAnsi="Calibri" w:cs="Calibri"/>
                <w:color w:val="000000"/>
                <w:sz w:val="24"/>
                <w:szCs w:val="24"/>
              </w:rPr>
            </w:pPr>
          </w:p>
        </w:tc>
      </w:tr>
    </w:tbl>
    <w:p w14:paraId="24DD9D3A" w14:textId="77777777" w:rsidR="00C55ADB" w:rsidRPr="000D2C7E" w:rsidRDefault="00C55ADB" w:rsidP="00C55ADB">
      <w:pPr>
        <w:pStyle w:val="Default"/>
        <w:rPr>
          <w:sz w:val="16"/>
          <w:szCs w:val="16"/>
        </w:rPr>
      </w:pPr>
    </w:p>
    <w:p w14:paraId="64E59003" w14:textId="77777777" w:rsidR="00C55ADB" w:rsidRPr="000D2C7E" w:rsidRDefault="00C55ADB" w:rsidP="00C55ADB">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C55ADB" w:rsidRPr="00B44CEF" w14:paraId="4F390FBB" w14:textId="77777777" w:rsidTr="002249E7">
        <w:tc>
          <w:tcPr>
            <w:tcW w:w="5125" w:type="dxa"/>
          </w:tcPr>
          <w:p w14:paraId="55D2AA0A" w14:textId="77777777" w:rsidR="00C55ADB" w:rsidRPr="000D2C7E" w:rsidRDefault="00C55ADB" w:rsidP="002249E7">
            <w:pPr>
              <w:jc w:val="center"/>
              <w:rPr>
                <w:b/>
                <w:sz w:val="24"/>
                <w:szCs w:val="24"/>
              </w:rPr>
            </w:pPr>
            <w:r w:rsidRPr="000D2C7E">
              <w:rPr>
                <w:b/>
                <w:sz w:val="24"/>
                <w:szCs w:val="24"/>
              </w:rPr>
              <w:t xml:space="preserve">Grades 6 – 8 </w:t>
            </w:r>
          </w:p>
        </w:tc>
        <w:tc>
          <w:tcPr>
            <w:tcW w:w="4590" w:type="dxa"/>
          </w:tcPr>
          <w:p w14:paraId="0DD23181" w14:textId="77777777" w:rsidR="00C55ADB" w:rsidRPr="000D2C7E" w:rsidRDefault="00C55ADB" w:rsidP="002249E7">
            <w:pPr>
              <w:jc w:val="center"/>
              <w:rPr>
                <w:b/>
                <w:sz w:val="24"/>
                <w:szCs w:val="24"/>
              </w:rPr>
            </w:pPr>
            <w:r w:rsidRPr="000D2C7E">
              <w:rPr>
                <w:b/>
                <w:sz w:val="24"/>
                <w:szCs w:val="24"/>
              </w:rPr>
              <w:t xml:space="preserve">Grades 9 – 10 </w:t>
            </w:r>
          </w:p>
        </w:tc>
        <w:tc>
          <w:tcPr>
            <w:tcW w:w="4590" w:type="dxa"/>
          </w:tcPr>
          <w:p w14:paraId="53C1DC9B" w14:textId="77777777" w:rsidR="00C55ADB" w:rsidRPr="000D2C7E" w:rsidRDefault="00C55ADB" w:rsidP="002249E7">
            <w:pPr>
              <w:jc w:val="center"/>
              <w:rPr>
                <w:b/>
                <w:sz w:val="24"/>
                <w:szCs w:val="24"/>
              </w:rPr>
            </w:pPr>
            <w:r w:rsidRPr="000D2C7E">
              <w:rPr>
                <w:b/>
                <w:sz w:val="24"/>
                <w:szCs w:val="24"/>
              </w:rPr>
              <w:t xml:space="preserve">Grades 11 – 12 </w:t>
            </w:r>
          </w:p>
        </w:tc>
      </w:tr>
      <w:tr w:rsidR="00C55ADB" w:rsidRPr="00B44CEF" w14:paraId="151FEBF5" w14:textId="77777777" w:rsidTr="002249E7">
        <w:tc>
          <w:tcPr>
            <w:tcW w:w="5125" w:type="dxa"/>
          </w:tcPr>
          <w:p w14:paraId="5B1D6893" w14:textId="058D8683" w:rsidR="00C55ADB" w:rsidRPr="000936AE" w:rsidRDefault="00C55ADB" w:rsidP="00C55ADB">
            <w:pPr>
              <w:autoSpaceDE w:val="0"/>
              <w:autoSpaceDN w:val="0"/>
              <w:adjustRightInd w:val="0"/>
              <w:rPr>
                <w:rFonts w:cstheme="minorHAnsi"/>
                <w:b/>
                <w:sz w:val="24"/>
                <w:szCs w:val="24"/>
              </w:rPr>
            </w:pPr>
            <w:r w:rsidRPr="000936AE">
              <w:rPr>
                <w:rFonts w:cstheme="minorHAnsi"/>
                <w:b/>
                <w:sz w:val="24"/>
                <w:szCs w:val="24"/>
                <w:u w:val="single"/>
              </w:rPr>
              <w:t>6-8.RH.2.</w:t>
            </w:r>
            <w:r w:rsidRPr="000936AE">
              <w:rPr>
                <w:rFonts w:cstheme="minorHAnsi"/>
                <w:b/>
                <w:sz w:val="24"/>
                <w:szCs w:val="24"/>
              </w:rPr>
              <w:t xml:space="preserve"> Determine the central ideas or</w:t>
            </w:r>
            <w:r w:rsidR="003E1745" w:rsidRPr="000936AE">
              <w:rPr>
                <w:rFonts w:cstheme="minorHAnsi"/>
                <w:b/>
                <w:sz w:val="24"/>
                <w:szCs w:val="24"/>
              </w:rPr>
              <w:t xml:space="preserve"> </w:t>
            </w:r>
            <w:r w:rsidRPr="000936AE">
              <w:rPr>
                <w:rFonts w:cstheme="minorHAnsi"/>
                <w:b/>
                <w:sz w:val="24"/>
                <w:szCs w:val="24"/>
              </w:rPr>
              <w:t>information of a primary or secondary</w:t>
            </w:r>
            <w:r w:rsidR="003E1745" w:rsidRPr="000936AE">
              <w:rPr>
                <w:rFonts w:cstheme="minorHAnsi"/>
                <w:b/>
                <w:sz w:val="24"/>
                <w:szCs w:val="24"/>
              </w:rPr>
              <w:t xml:space="preserve"> </w:t>
            </w:r>
            <w:r w:rsidRPr="000936AE">
              <w:rPr>
                <w:rFonts w:cstheme="minorHAnsi"/>
                <w:b/>
                <w:sz w:val="24"/>
                <w:szCs w:val="24"/>
              </w:rPr>
              <w:t>source; provide an accurate summary of</w:t>
            </w:r>
            <w:r w:rsidR="003E1745" w:rsidRPr="000936AE">
              <w:rPr>
                <w:rFonts w:cstheme="minorHAnsi"/>
                <w:b/>
                <w:sz w:val="24"/>
                <w:szCs w:val="24"/>
              </w:rPr>
              <w:t xml:space="preserve"> </w:t>
            </w:r>
            <w:r w:rsidRPr="000936AE">
              <w:rPr>
                <w:rFonts w:cstheme="minorHAnsi"/>
                <w:b/>
                <w:sz w:val="24"/>
                <w:szCs w:val="24"/>
              </w:rPr>
              <w:t>the source distinct from prior knowledge</w:t>
            </w:r>
            <w:r w:rsidR="003E1745" w:rsidRPr="000936AE">
              <w:rPr>
                <w:rFonts w:cstheme="minorHAnsi"/>
                <w:b/>
                <w:sz w:val="24"/>
                <w:szCs w:val="24"/>
              </w:rPr>
              <w:t xml:space="preserve"> </w:t>
            </w:r>
            <w:r w:rsidRPr="000936AE">
              <w:rPr>
                <w:rFonts w:cstheme="minorHAnsi"/>
                <w:b/>
                <w:sz w:val="24"/>
                <w:szCs w:val="24"/>
              </w:rPr>
              <w:t>or opinions.</w:t>
            </w:r>
          </w:p>
        </w:tc>
        <w:tc>
          <w:tcPr>
            <w:tcW w:w="4590" w:type="dxa"/>
          </w:tcPr>
          <w:p w14:paraId="7FBB1684" w14:textId="7BD51613" w:rsidR="00C55ADB" w:rsidRPr="00B44CEF" w:rsidRDefault="003E1745" w:rsidP="003E1745">
            <w:pPr>
              <w:autoSpaceDE w:val="0"/>
              <w:autoSpaceDN w:val="0"/>
              <w:adjustRightInd w:val="0"/>
              <w:rPr>
                <w:rFonts w:cstheme="minorHAnsi"/>
                <w:b/>
              </w:rPr>
            </w:pPr>
            <w:r w:rsidRPr="00AC356A">
              <w:rPr>
                <w:rFonts w:cstheme="minorHAnsi"/>
                <w:b/>
                <w:sz w:val="24"/>
                <w:szCs w:val="24"/>
                <w:u w:val="single"/>
              </w:rPr>
              <w:t>9-10. RH. 2.</w:t>
            </w:r>
            <w:r w:rsidRPr="00AC356A">
              <w:rPr>
                <w:rFonts w:cstheme="minorHAnsi"/>
                <w:b/>
                <w:sz w:val="24"/>
                <w:szCs w:val="24"/>
              </w:rPr>
              <w:t xml:space="preserve"> Determine the central ideas</w:t>
            </w:r>
            <w:r w:rsidR="00AC356A" w:rsidRPr="00AC356A">
              <w:rPr>
                <w:rFonts w:cstheme="minorHAnsi"/>
                <w:b/>
                <w:sz w:val="24"/>
                <w:szCs w:val="24"/>
              </w:rPr>
              <w:t xml:space="preserve"> </w:t>
            </w:r>
            <w:r w:rsidRPr="00AC356A">
              <w:rPr>
                <w:rFonts w:cstheme="minorHAnsi"/>
                <w:b/>
                <w:sz w:val="24"/>
                <w:szCs w:val="24"/>
              </w:rPr>
              <w:t>or information of a primary or secondary</w:t>
            </w:r>
            <w:r w:rsidR="00AC356A" w:rsidRPr="00AC356A">
              <w:rPr>
                <w:rFonts w:cstheme="minorHAnsi"/>
                <w:b/>
                <w:sz w:val="24"/>
                <w:szCs w:val="24"/>
              </w:rPr>
              <w:t xml:space="preserve"> </w:t>
            </w:r>
            <w:r w:rsidRPr="00AC356A">
              <w:rPr>
                <w:rFonts w:cstheme="minorHAnsi"/>
                <w:b/>
                <w:sz w:val="24"/>
                <w:szCs w:val="24"/>
              </w:rPr>
              <w:t>source; provide an accurate summary of</w:t>
            </w:r>
            <w:r w:rsidR="00AC356A" w:rsidRPr="00AC356A">
              <w:rPr>
                <w:rFonts w:cstheme="minorHAnsi"/>
                <w:b/>
                <w:sz w:val="24"/>
                <w:szCs w:val="24"/>
              </w:rPr>
              <w:t xml:space="preserve"> </w:t>
            </w:r>
            <w:r w:rsidRPr="00AC356A">
              <w:rPr>
                <w:rFonts w:cstheme="minorHAnsi"/>
                <w:b/>
                <w:sz w:val="24"/>
                <w:szCs w:val="24"/>
              </w:rPr>
              <w:t>how key events or ideas develop over</w:t>
            </w:r>
            <w:r w:rsidR="00AC356A" w:rsidRPr="00AC356A">
              <w:rPr>
                <w:rFonts w:cstheme="minorHAnsi"/>
                <w:b/>
                <w:sz w:val="24"/>
                <w:szCs w:val="24"/>
              </w:rPr>
              <w:t xml:space="preserve"> </w:t>
            </w:r>
            <w:r w:rsidRPr="00AC356A">
              <w:rPr>
                <w:rFonts w:cstheme="minorHAnsi"/>
                <w:b/>
                <w:sz w:val="24"/>
                <w:szCs w:val="24"/>
              </w:rPr>
              <w:t>the course of the text.</w:t>
            </w:r>
          </w:p>
        </w:tc>
        <w:tc>
          <w:tcPr>
            <w:tcW w:w="4590" w:type="dxa"/>
          </w:tcPr>
          <w:p w14:paraId="306EA79F" w14:textId="77777777" w:rsidR="003E1745" w:rsidRPr="000936AE" w:rsidRDefault="003E1745" w:rsidP="003E1745">
            <w:pPr>
              <w:autoSpaceDE w:val="0"/>
              <w:autoSpaceDN w:val="0"/>
              <w:adjustRightInd w:val="0"/>
              <w:rPr>
                <w:rFonts w:cstheme="minorHAnsi"/>
                <w:b/>
                <w:sz w:val="24"/>
                <w:szCs w:val="24"/>
              </w:rPr>
            </w:pPr>
            <w:r w:rsidRPr="000936AE">
              <w:rPr>
                <w:rFonts w:cstheme="minorHAnsi"/>
                <w:b/>
                <w:sz w:val="24"/>
                <w:szCs w:val="24"/>
                <w:u w:val="single"/>
              </w:rPr>
              <w:t>11-12.RH. 2.</w:t>
            </w:r>
            <w:r w:rsidRPr="000936AE">
              <w:rPr>
                <w:rFonts w:cstheme="minorHAnsi"/>
                <w:b/>
                <w:sz w:val="24"/>
                <w:szCs w:val="24"/>
              </w:rPr>
              <w:t xml:space="preserve"> Determine the central ideas</w:t>
            </w:r>
          </w:p>
          <w:p w14:paraId="20213DC7" w14:textId="77777777" w:rsidR="003E1745" w:rsidRPr="000936AE" w:rsidRDefault="003E1745" w:rsidP="003E1745">
            <w:pPr>
              <w:autoSpaceDE w:val="0"/>
              <w:autoSpaceDN w:val="0"/>
              <w:adjustRightInd w:val="0"/>
              <w:rPr>
                <w:rFonts w:cstheme="minorHAnsi"/>
                <w:b/>
                <w:sz w:val="24"/>
                <w:szCs w:val="24"/>
              </w:rPr>
            </w:pPr>
            <w:r w:rsidRPr="000936AE">
              <w:rPr>
                <w:rFonts w:cstheme="minorHAnsi"/>
                <w:b/>
                <w:sz w:val="24"/>
                <w:szCs w:val="24"/>
              </w:rPr>
              <w:t>or information of a primary or secondary</w:t>
            </w:r>
          </w:p>
          <w:p w14:paraId="0E6C7CEE" w14:textId="7008C4A6" w:rsidR="00C55ADB" w:rsidRPr="000936AE" w:rsidRDefault="003E1745" w:rsidP="002249E7">
            <w:pPr>
              <w:autoSpaceDE w:val="0"/>
              <w:autoSpaceDN w:val="0"/>
              <w:adjustRightInd w:val="0"/>
              <w:rPr>
                <w:rFonts w:cstheme="minorHAnsi"/>
                <w:b/>
                <w:sz w:val="24"/>
                <w:szCs w:val="24"/>
              </w:rPr>
            </w:pPr>
            <w:r w:rsidRPr="000936AE">
              <w:rPr>
                <w:rFonts w:cstheme="minorHAnsi"/>
                <w:b/>
                <w:sz w:val="24"/>
                <w:szCs w:val="24"/>
              </w:rPr>
              <w:t>source; provide an accurate summary</w:t>
            </w:r>
            <w:r w:rsidR="000936AE">
              <w:rPr>
                <w:rFonts w:cstheme="minorHAnsi"/>
                <w:b/>
                <w:sz w:val="24"/>
                <w:szCs w:val="24"/>
              </w:rPr>
              <w:t xml:space="preserve"> </w:t>
            </w:r>
            <w:r w:rsidRPr="000936AE">
              <w:rPr>
                <w:rFonts w:cstheme="minorHAnsi"/>
                <w:b/>
                <w:sz w:val="24"/>
                <w:szCs w:val="24"/>
              </w:rPr>
              <w:t>that makes clear the relationships</w:t>
            </w:r>
            <w:r w:rsidR="000936AE">
              <w:rPr>
                <w:rFonts w:cstheme="minorHAnsi"/>
                <w:b/>
                <w:sz w:val="24"/>
                <w:szCs w:val="24"/>
              </w:rPr>
              <w:t xml:space="preserve"> </w:t>
            </w:r>
            <w:r w:rsidRPr="000936AE">
              <w:rPr>
                <w:rFonts w:cstheme="minorHAnsi"/>
                <w:b/>
                <w:sz w:val="24"/>
                <w:szCs w:val="24"/>
              </w:rPr>
              <w:t>among the key details and ideas.</w:t>
            </w:r>
          </w:p>
          <w:p w14:paraId="24275CCD" w14:textId="038E8AB9" w:rsidR="003E1745" w:rsidRPr="00B44CEF" w:rsidRDefault="003E1745" w:rsidP="002249E7">
            <w:pPr>
              <w:autoSpaceDE w:val="0"/>
              <w:autoSpaceDN w:val="0"/>
              <w:adjustRightInd w:val="0"/>
              <w:rPr>
                <w:rFonts w:cstheme="minorHAnsi"/>
                <w:b/>
              </w:rPr>
            </w:pPr>
          </w:p>
        </w:tc>
      </w:tr>
    </w:tbl>
    <w:p w14:paraId="04ABD46C" w14:textId="77777777" w:rsidR="00C55ADB" w:rsidRPr="000D2C7E" w:rsidRDefault="00C55ADB" w:rsidP="00C55ADB">
      <w:pPr>
        <w:pStyle w:val="Default"/>
        <w:rPr>
          <w:sz w:val="16"/>
          <w:szCs w:val="16"/>
        </w:rPr>
      </w:pPr>
    </w:p>
    <w:p w14:paraId="4F00F279" w14:textId="77777777" w:rsidR="00C55ADB" w:rsidRPr="000D2C7E" w:rsidRDefault="00C55ADB" w:rsidP="00C55ADB">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C55ADB" w:rsidRPr="00581FA1" w14:paraId="4F4DB7F5" w14:textId="77777777" w:rsidTr="002249E7">
        <w:tc>
          <w:tcPr>
            <w:tcW w:w="5125" w:type="dxa"/>
          </w:tcPr>
          <w:p w14:paraId="7262F17B" w14:textId="77777777" w:rsidR="00C55ADB" w:rsidRPr="000D2C7E" w:rsidRDefault="00C55ADB" w:rsidP="002249E7">
            <w:pPr>
              <w:jc w:val="center"/>
              <w:rPr>
                <w:b/>
                <w:sz w:val="24"/>
                <w:szCs w:val="24"/>
              </w:rPr>
            </w:pPr>
            <w:r w:rsidRPr="000D2C7E">
              <w:rPr>
                <w:b/>
                <w:sz w:val="24"/>
                <w:szCs w:val="24"/>
              </w:rPr>
              <w:t xml:space="preserve">Grades 6 – 8 </w:t>
            </w:r>
          </w:p>
        </w:tc>
        <w:tc>
          <w:tcPr>
            <w:tcW w:w="4590" w:type="dxa"/>
          </w:tcPr>
          <w:p w14:paraId="58D7009B" w14:textId="77777777" w:rsidR="00C55ADB" w:rsidRPr="000D2C7E" w:rsidRDefault="00C55ADB" w:rsidP="002249E7">
            <w:pPr>
              <w:jc w:val="center"/>
              <w:rPr>
                <w:b/>
                <w:sz w:val="24"/>
                <w:szCs w:val="24"/>
              </w:rPr>
            </w:pPr>
            <w:r w:rsidRPr="000D2C7E">
              <w:rPr>
                <w:b/>
                <w:sz w:val="24"/>
                <w:szCs w:val="24"/>
              </w:rPr>
              <w:t xml:space="preserve">Grades 9 – 10 </w:t>
            </w:r>
          </w:p>
        </w:tc>
        <w:tc>
          <w:tcPr>
            <w:tcW w:w="4590" w:type="dxa"/>
          </w:tcPr>
          <w:p w14:paraId="4B3F1D23" w14:textId="77777777" w:rsidR="00C55ADB" w:rsidRPr="000D2C7E" w:rsidRDefault="00C55ADB" w:rsidP="002249E7">
            <w:pPr>
              <w:jc w:val="center"/>
              <w:rPr>
                <w:b/>
                <w:sz w:val="24"/>
                <w:szCs w:val="24"/>
              </w:rPr>
            </w:pPr>
            <w:r w:rsidRPr="000D2C7E">
              <w:rPr>
                <w:b/>
                <w:sz w:val="24"/>
                <w:szCs w:val="24"/>
              </w:rPr>
              <w:t xml:space="preserve">Grades 11 – 12 </w:t>
            </w:r>
          </w:p>
        </w:tc>
      </w:tr>
      <w:tr w:rsidR="00C55ADB" w:rsidRPr="00581FA1" w14:paraId="55AD9D4B" w14:textId="77777777" w:rsidTr="002249E7">
        <w:tc>
          <w:tcPr>
            <w:tcW w:w="5125" w:type="dxa"/>
          </w:tcPr>
          <w:p w14:paraId="73970F96" w14:textId="77777777" w:rsidR="00C55ADB" w:rsidRPr="000D2C7E" w:rsidRDefault="00C55ADB" w:rsidP="002249E7">
            <w:pPr>
              <w:ind w:left="360"/>
              <w:contextualSpacing/>
              <w:rPr>
                <w:rFonts w:cstheme="minorHAnsi"/>
              </w:rPr>
            </w:pPr>
          </w:p>
        </w:tc>
        <w:tc>
          <w:tcPr>
            <w:tcW w:w="4590" w:type="dxa"/>
          </w:tcPr>
          <w:p w14:paraId="16C8BF31" w14:textId="77777777" w:rsidR="003E1745" w:rsidRDefault="003E1745" w:rsidP="003E1745">
            <w:pPr>
              <w:autoSpaceDE w:val="0"/>
              <w:autoSpaceDN w:val="0"/>
              <w:adjustRightInd w:val="0"/>
              <w:contextualSpacing/>
              <w:rPr>
                <w:rFonts w:cstheme="minorHAnsi"/>
              </w:rPr>
            </w:pPr>
          </w:p>
          <w:p w14:paraId="06D5D21F" w14:textId="77777777" w:rsidR="003E1745" w:rsidRDefault="003E1745" w:rsidP="003E1745">
            <w:pPr>
              <w:autoSpaceDE w:val="0"/>
              <w:autoSpaceDN w:val="0"/>
              <w:adjustRightInd w:val="0"/>
              <w:contextualSpacing/>
              <w:rPr>
                <w:rFonts w:cstheme="minorHAnsi"/>
              </w:rPr>
            </w:pPr>
          </w:p>
          <w:p w14:paraId="6B1042BA" w14:textId="77777777" w:rsidR="003E1745" w:rsidRDefault="003E1745" w:rsidP="003E1745">
            <w:pPr>
              <w:autoSpaceDE w:val="0"/>
              <w:autoSpaceDN w:val="0"/>
              <w:adjustRightInd w:val="0"/>
              <w:contextualSpacing/>
              <w:rPr>
                <w:rFonts w:cstheme="minorHAnsi"/>
              </w:rPr>
            </w:pPr>
          </w:p>
          <w:p w14:paraId="568A6A79" w14:textId="77777777" w:rsidR="003E1745" w:rsidRDefault="003E1745" w:rsidP="003E1745">
            <w:pPr>
              <w:autoSpaceDE w:val="0"/>
              <w:autoSpaceDN w:val="0"/>
              <w:adjustRightInd w:val="0"/>
              <w:contextualSpacing/>
              <w:rPr>
                <w:rFonts w:cstheme="minorHAnsi"/>
              </w:rPr>
            </w:pPr>
          </w:p>
          <w:p w14:paraId="473EF10D" w14:textId="77777777" w:rsidR="003E1745" w:rsidRDefault="003E1745" w:rsidP="003E1745">
            <w:pPr>
              <w:autoSpaceDE w:val="0"/>
              <w:autoSpaceDN w:val="0"/>
              <w:adjustRightInd w:val="0"/>
              <w:contextualSpacing/>
              <w:rPr>
                <w:rFonts w:cstheme="minorHAnsi"/>
              </w:rPr>
            </w:pPr>
          </w:p>
          <w:p w14:paraId="4793E154" w14:textId="77777777" w:rsidR="003E1745" w:rsidRDefault="003E1745" w:rsidP="003E1745">
            <w:pPr>
              <w:autoSpaceDE w:val="0"/>
              <w:autoSpaceDN w:val="0"/>
              <w:adjustRightInd w:val="0"/>
              <w:contextualSpacing/>
              <w:rPr>
                <w:rFonts w:cstheme="minorHAnsi"/>
              </w:rPr>
            </w:pPr>
          </w:p>
          <w:p w14:paraId="2150E0F6" w14:textId="695D9E6E" w:rsidR="003E1745" w:rsidRPr="000D2C7E" w:rsidRDefault="003E1745" w:rsidP="003E1745">
            <w:pPr>
              <w:autoSpaceDE w:val="0"/>
              <w:autoSpaceDN w:val="0"/>
              <w:adjustRightInd w:val="0"/>
              <w:contextualSpacing/>
              <w:rPr>
                <w:rFonts w:cstheme="minorHAnsi"/>
              </w:rPr>
            </w:pPr>
          </w:p>
        </w:tc>
        <w:tc>
          <w:tcPr>
            <w:tcW w:w="4590" w:type="dxa"/>
          </w:tcPr>
          <w:p w14:paraId="36D2F27E" w14:textId="77777777" w:rsidR="00C55ADB" w:rsidRPr="000D2C7E" w:rsidRDefault="00C55ADB" w:rsidP="002249E7">
            <w:pPr>
              <w:autoSpaceDE w:val="0"/>
              <w:autoSpaceDN w:val="0"/>
              <w:adjustRightInd w:val="0"/>
              <w:ind w:left="360"/>
              <w:contextualSpacing/>
              <w:rPr>
                <w:rFonts w:cstheme="minorHAnsi"/>
              </w:rPr>
            </w:pPr>
          </w:p>
        </w:tc>
      </w:tr>
    </w:tbl>
    <w:p w14:paraId="00783811" w14:textId="77777777" w:rsidR="00C55ADB" w:rsidRPr="000D2C7E" w:rsidRDefault="00C55ADB" w:rsidP="00C55ADB">
      <w:pPr>
        <w:spacing w:after="0" w:line="240" w:lineRule="auto"/>
        <w:jc w:val="center"/>
        <w:rPr>
          <w:b/>
          <w:sz w:val="16"/>
          <w:szCs w:val="16"/>
        </w:rPr>
      </w:pPr>
    </w:p>
    <w:p w14:paraId="1F0B9448" w14:textId="77777777" w:rsidR="00C55ADB" w:rsidRPr="000D2C7E" w:rsidRDefault="00C55ADB" w:rsidP="00C55ADB">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C55ADB" w:rsidRPr="00B44CEF" w14:paraId="0821F1B1" w14:textId="77777777" w:rsidTr="002249E7">
        <w:tc>
          <w:tcPr>
            <w:tcW w:w="5125" w:type="dxa"/>
          </w:tcPr>
          <w:p w14:paraId="1A44592A" w14:textId="77777777" w:rsidR="00C55ADB" w:rsidRPr="000D2C7E" w:rsidRDefault="00C55ADB" w:rsidP="002249E7">
            <w:pPr>
              <w:jc w:val="center"/>
              <w:rPr>
                <w:b/>
                <w:sz w:val="24"/>
                <w:szCs w:val="24"/>
              </w:rPr>
            </w:pPr>
            <w:r w:rsidRPr="000D2C7E">
              <w:rPr>
                <w:b/>
                <w:sz w:val="24"/>
                <w:szCs w:val="24"/>
              </w:rPr>
              <w:t xml:space="preserve">Grades 6 – 8 </w:t>
            </w:r>
          </w:p>
        </w:tc>
        <w:tc>
          <w:tcPr>
            <w:tcW w:w="4680" w:type="dxa"/>
          </w:tcPr>
          <w:p w14:paraId="4B1D586B" w14:textId="77777777" w:rsidR="00C55ADB" w:rsidRPr="000D2C7E" w:rsidRDefault="00C55ADB" w:rsidP="002249E7">
            <w:pPr>
              <w:jc w:val="center"/>
              <w:rPr>
                <w:b/>
                <w:sz w:val="24"/>
                <w:szCs w:val="24"/>
              </w:rPr>
            </w:pPr>
            <w:r w:rsidRPr="000D2C7E">
              <w:rPr>
                <w:b/>
                <w:sz w:val="24"/>
                <w:szCs w:val="24"/>
              </w:rPr>
              <w:t xml:space="preserve">Grades 9 – 10 </w:t>
            </w:r>
          </w:p>
        </w:tc>
        <w:tc>
          <w:tcPr>
            <w:tcW w:w="4500" w:type="dxa"/>
          </w:tcPr>
          <w:p w14:paraId="3FD5CCE3" w14:textId="77777777" w:rsidR="00C55ADB" w:rsidRPr="000D2C7E" w:rsidRDefault="00C55ADB" w:rsidP="002249E7">
            <w:pPr>
              <w:jc w:val="center"/>
              <w:rPr>
                <w:b/>
                <w:sz w:val="24"/>
                <w:szCs w:val="24"/>
              </w:rPr>
            </w:pPr>
            <w:r w:rsidRPr="000D2C7E">
              <w:rPr>
                <w:b/>
                <w:sz w:val="24"/>
                <w:szCs w:val="24"/>
              </w:rPr>
              <w:t xml:space="preserve">Grades 11 – 12 </w:t>
            </w:r>
          </w:p>
        </w:tc>
      </w:tr>
      <w:tr w:rsidR="00C55ADB" w:rsidRPr="00B44CEF" w14:paraId="6DED19A5" w14:textId="77777777" w:rsidTr="002249E7">
        <w:trPr>
          <w:trHeight w:val="1736"/>
        </w:trPr>
        <w:tc>
          <w:tcPr>
            <w:tcW w:w="5125" w:type="dxa"/>
          </w:tcPr>
          <w:p w14:paraId="1941C2E2" w14:textId="77777777" w:rsidR="00C55ADB" w:rsidRPr="000D2C7E" w:rsidRDefault="00C55ADB" w:rsidP="002249E7">
            <w:pPr>
              <w:ind w:left="360"/>
              <w:contextualSpacing/>
              <w:rPr>
                <w:rFonts w:cstheme="minorHAnsi"/>
              </w:rPr>
            </w:pPr>
          </w:p>
        </w:tc>
        <w:tc>
          <w:tcPr>
            <w:tcW w:w="4680" w:type="dxa"/>
          </w:tcPr>
          <w:p w14:paraId="1B8907B1" w14:textId="77777777" w:rsidR="00C55ADB" w:rsidRDefault="00C55ADB" w:rsidP="003E1745">
            <w:pPr>
              <w:autoSpaceDE w:val="0"/>
              <w:autoSpaceDN w:val="0"/>
              <w:adjustRightInd w:val="0"/>
              <w:ind w:left="360"/>
              <w:contextualSpacing/>
              <w:rPr>
                <w:rFonts w:cstheme="minorHAnsi"/>
              </w:rPr>
            </w:pPr>
          </w:p>
          <w:p w14:paraId="5673B9E4" w14:textId="77777777" w:rsidR="003E1745" w:rsidRDefault="003E1745" w:rsidP="003E1745">
            <w:pPr>
              <w:autoSpaceDE w:val="0"/>
              <w:autoSpaceDN w:val="0"/>
              <w:adjustRightInd w:val="0"/>
              <w:ind w:left="360"/>
              <w:contextualSpacing/>
              <w:rPr>
                <w:rFonts w:cstheme="minorHAnsi"/>
              </w:rPr>
            </w:pPr>
          </w:p>
          <w:p w14:paraId="51129AF3" w14:textId="77777777" w:rsidR="003E1745" w:rsidRDefault="003E1745" w:rsidP="003E1745">
            <w:pPr>
              <w:autoSpaceDE w:val="0"/>
              <w:autoSpaceDN w:val="0"/>
              <w:adjustRightInd w:val="0"/>
              <w:ind w:left="360"/>
              <w:contextualSpacing/>
              <w:rPr>
                <w:rFonts w:cstheme="minorHAnsi"/>
              </w:rPr>
            </w:pPr>
          </w:p>
          <w:p w14:paraId="18A628AE" w14:textId="77777777" w:rsidR="003E1745" w:rsidRDefault="003E1745" w:rsidP="003E1745">
            <w:pPr>
              <w:autoSpaceDE w:val="0"/>
              <w:autoSpaceDN w:val="0"/>
              <w:adjustRightInd w:val="0"/>
              <w:ind w:left="360"/>
              <w:contextualSpacing/>
              <w:rPr>
                <w:rFonts w:cstheme="minorHAnsi"/>
              </w:rPr>
            </w:pPr>
          </w:p>
          <w:p w14:paraId="1A928599" w14:textId="0F383C58" w:rsidR="003E1745" w:rsidRDefault="003E1745" w:rsidP="003E1745">
            <w:pPr>
              <w:autoSpaceDE w:val="0"/>
              <w:autoSpaceDN w:val="0"/>
              <w:adjustRightInd w:val="0"/>
              <w:ind w:left="360"/>
              <w:contextualSpacing/>
              <w:rPr>
                <w:rFonts w:cstheme="minorHAnsi"/>
              </w:rPr>
            </w:pPr>
          </w:p>
          <w:p w14:paraId="095DAA5E" w14:textId="77777777" w:rsidR="003E1745" w:rsidRDefault="003E1745" w:rsidP="00FB22B1">
            <w:pPr>
              <w:autoSpaceDE w:val="0"/>
              <w:autoSpaceDN w:val="0"/>
              <w:adjustRightInd w:val="0"/>
              <w:contextualSpacing/>
              <w:rPr>
                <w:rFonts w:cstheme="minorHAnsi"/>
              </w:rPr>
            </w:pPr>
          </w:p>
          <w:p w14:paraId="41B5E8FA" w14:textId="021C0E4F" w:rsidR="003E1745" w:rsidRPr="000D2C7E" w:rsidRDefault="003E1745" w:rsidP="003E1745">
            <w:pPr>
              <w:autoSpaceDE w:val="0"/>
              <w:autoSpaceDN w:val="0"/>
              <w:adjustRightInd w:val="0"/>
              <w:ind w:left="360"/>
              <w:contextualSpacing/>
              <w:rPr>
                <w:rFonts w:cstheme="minorHAnsi"/>
              </w:rPr>
            </w:pPr>
          </w:p>
        </w:tc>
        <w:tc>
          <w:tcPr>
            <w:tcW w:w="4500" w:type="dxa"/>
          </w:tcPr>
          <w:p w14:paraId="7AB78819" w14:textId="77777777" w:rsidR="00C55ADB" w:rsidRPr="000D2C7E" w:rsidRDefault="00C55ADB" w:rsidP="002249E7">
            <w:pPr>
              <w:autoSpaceDE w:val="0"/>
              <w:autoSpaceDN w:val="0"/>
              <w:adjustRightInd w:val="0"/>
              <w:ind w:left="360"/>
              <w:contextualSpacing/>
              <w:rPr>
                <w:rFonts w:cstheme="minorHAnsi"/>
              </w:rPr>
            </w:pPr>
          </w:p>
        </w:tc>
      </w:tr>
    </w:tbl>
    <w:p w14:paraId="1DE69D04" w14:textId="55EC4109" w:rsidR="00C55ADB" w:rsidRDefault="00C55ADB" w:rsidP="005A7A4D">
      <w:pPr>
        <w:autoSpaceDE w:val="0"/>
        <w:autoSpaceDN w:val="0"/>
        <w:adjustRightInd w:val="0"/>
        <w:spacing w:after="0" w:line="240" w:lineRule="auto"/>
        <w:rPr>
          <w:rFonts w:ascii="Calibri" w:hAnsi="Calibri" w:cs="Calibri"/>
          <w:color w:val="FF0000"/>
        </w:rPr>
      </w:pPr>
    </w:p>
    <w:bookmarkEnd w:id="1"/>
    <w:p w14:paraId="4B8A12DE" w14:textId="77777777" w:rsidR="009D3CEB" w:rsidRPr="00581FA1" w:rsidRDefault="009D3CEB" w:rsidP="009D3CEB">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019EC2B9" w14:textId="618E2176" w:rsidR="009D3CEB" w:rsidRPr="00131D90" w:rsidRDefault="009D3CEB" w:rsidP="009D3CEB">
      <w:pPr>
        <w:pStyle w:val="Default"/>
        <w:rPr>
          <w:b/>
        </w:rPr>
      </w:pPr>
      <w:r w:rsidRPr="00131D90">
        <w:rPr>
          <w:b/>
          <w:highlight w:val="yellow"/>
          <w:u w:val="single"/>
        </w:rPr>
        <w:t>CCR Standard #3</w:t>
      </w:r>
      <w:r w:rsidRPr="00131D90">
        <w:rPr>
          <w:b/>
          <w:highlight w:val="yellow"/>
        </w:rPr>
        <w:t>:</w:t>
      </w:r>
      <w:r w:rsidRPr="00131D90">
        <w:rPr>
          <w:b/>
        </w:rPr>
        <w:t xml:space="preserve"> </w:t>
      </w:r>
      <w:r w:rsidR="00B646B3" w:rsidRPr="00131D90">
        <w:rPr>
          <w:b/>
        </w:rPr>
        <w:t>Analyze how and why individuals, events, and ideas develop and interact over the</w:t>
      </w:r>
      <w:r w:rsidR="000936AE" w:rsidRPr="00131D90">
        <w:rPr>
          <w:b/>
        </w:rPr>
        <w:t xml:space="preserve"> </w:t>
      </w:r>
      <w:r w:rsidR="00B646B3" w:rsidRPr="00131D90">
        <w:rPr>
          <w:b/>
        </w:rPr>
        <w:t>course of a text.</w:t>
      </w:r>
    </w:p>
    <w:p w14:paraId="23008E6E" w14:textId="77777777" w:rsidR="000936AE" w:rsidRPr="00131D90" w:rsidRDefault="000936AE" w:rsidP="009D3CEB">
      <w:pPr>
        <w:pStyle w:val="Default"/>
        <w:jc w:val="center"/>
        <w:rPr>
          <w:b/>
          <w:iCs/>
          <w:color w:val="auto"/>
        </w:rPr>
      </w:pPr>
    </w:p>
    <w:p w14:paraId="42A0DC7E" w14:textId="3480963F" w:rsidR="009D3CEB" w:rsidRPr="006A0315" w:rsidRDefault="009D3CEB" w:rsidP="006A0315">
      <w:pPr>
        <w:pStyle w:val="Default"/>
        <w:jc w:val="center"/>
        <w:rPr>
          <w:b/>
          <w:iCs/>
          <w:color w:val="auto"/>
          <w:u w:val="single"/>
        </w:rPr>
      </w:pPr>
      <w:r w:rsidRPr="006A0315">
        <w:rPr>
          <w:b/>
          <w:iCs/>
          <w:color w:val="auto"/>
          <w:u w:val="single"/>
        </w:rPr>
        <w:t>Multidimensionality</w:t>
      </w:r>
    </w:p>
    <w:p w14:paraId="3037AAD6" w14:textId="77777777" w:rsidR="009D3CEB" w:rsidRPr="00131D90" w:rsidRDefault="009D3CEB" w:rsidP="009D3CEB">
      <w:pPr>
        <w:pStyle w:val="Default"/>
        <w:jc w:val="center"/>
      </w:pPr>
      <w:r w:rsidRPr="00131D90">
        <w:rPr>
          <w:i/>
          <w:iCs/>
          <w:color w:val="538135" w:themeColor="accent6" w:themeShade="BF"/>
        </w:rPr>
        <w:t xml:space="preserve">Green (italic) = Comprehension </w:t>
      </w:r>
      <w:r w:rsidRPr="00131D90">
        <w:rPr>
          <w:b/>
          <w:bCs/>
          <w:color w:val="7030A0"/>
        </w:rPr>
        <w:t xml:space="preserve">Purple (bold) = Analysis </w:t>
      </w:r>
      <w:r w:rsidRPr="00131D90">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9D3CEB" w:rsidRPr="00FB22B1" w14:paraId="6EF4A5A7" w14:textId="77777777" w:rsidTr="002249E7">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3500"/>
            </w:tblGrid>
            <w:tr w:rsidR="000254D0" w:rsidRPr="000254D0" w14:paraId="552C269C" w14:textId="77777777" w:rsidTr="000254D0">
              <w:trPr>
                <w:trHeight w:val="110"/>
              </w:trPr>
              <w:tc>
                <w:tcPr>
                  <w:tcW w:w="13500" w:type="dxa"/>
                </w:tcPr>
                <w:tbl>
                  <w:tblPr>
                    <w:tblW w:w="14012" w:type="dxa"/>
                    <w:tblBorders>
                      <w:top w:val="nil"/>
                      <w:left w:val="nil"/>
                      <w:bottom w:val="nil"/>
                      <w:right w:val="nil"/>
                    </w:tblBorders>
                    <w:tblLayout w:type="fixed"/>
                    <w:tblLook w:val="0000" w:firstRow="0" w:lastRow="0" w:firstColumn="0" w:lastColumn="0" w:noHBand="0" w:noVBand="0"/>
                  </w:tblPr>
                  <w:tblGrid>
                    <w:gridCol w:w="14012"/>
                  </w:tblGrid>
                  <w:tr w:rsidR="000254D0" w:rsidRPr="000254D0" w14:paraId="028A71B2" w14:textId="77777777" w:rsidTr="000254D0">
                    <w:trPr>
                      <w:trHeight w:val="188"/>
                    </w:trPr>
                    <w:tc>
                      <w:tcPr>
                        <w:tcW w:w="14012" w:type="dxa"/>
                      </w:tcPr>
                      <w:p w14:paraId="14D67670" w14:textId="461989A4" w:rsidR="000254D0" w:rsidRPr="000254D0" w:rsidRDefault="000936AE" w:rsidP="000936AE">
                        <w:pPr>
                          <w:pStyle w:val="Default"/>
                        </w:pPr>
                        <w:r w:rsidRPr="00131D90">
                          <w:rPr>
                            <w:b/>
                            <w:bCs/>
                            <w:color w:val="7030A0"/>
                          </w:rPr>
                          <w:t xml:space="preserve">Analyze how the author unfolds </w:t>
                        </w:r>
                        <w:r w:rsidRPr="00131D90">
                          <w:rPr>
                            <w:color w:val="C00000"/>
                          </w:rPr>
                          <w:t>AN ANALYSIS OR SERIES OF IDEAS OR EVENTS</w:t>
                        </w:r>
                        <w:r w:rsidRPr="00131D90">
                          <w:t xml:space="preserve"> </w:t>
                        </w:r>
                        <w:r w:rsidRPr="00131D90">
                          <w:rPr>
                            <w:i/>
                            <w:iCs/>
                            <w:color w:val="538135" w:themeColor="accent6" w:themeShade="BF"/>
                          </w:rPr>
                          <w:t>over the course of a text</w:t>
                        </w:r>
                        <w:r w:rsidRPr="00131D90">
                          <w:rPr>
                            <w:color w:val="538135" w:themeColor="accent6" w:themeShade="BF"/>
                          </w:rPr>
                          <w:t xml:space="preserve">, </w:t>
                        </w:r>
                        <w:r w:rsidRPr="00131D90">
                          <w:t xml:space="preserve">including </w:t>
                        </w:r>
                        <w:r w:rsidRPr="00131D90">
                          <w:rPr>
                            <w:i/>
                            <w:iCs/>
                            <w:color w:val="538135" w:themeColor="accent6" w:themeShade="BF"/>
                          </w:rPr>
                          <w:t>the order in which the points are made</w:t>
                        </w:r>
                        <w:r w:rsidRPr="00131D90">
                          <w:rPr>
                            <w:color w:val="538135" w:themeColor="accent6" w:themeShade="BF"/>
                          </w:rPr>
                          <w:t xml:space="preserve">, </w:t>
                        </w:r>
                        <w:r w:rsidRPr="00131D90">
                          <w:rPr>
                            <w:b/>
                            <w:bCs/>
                            <w:color w:val="7030A0"/>
                          </w:rPr>
                          <w:t xml:space="preserve">how they are introduced and developed </w:t>
                        </w:r>
                        <w:r w:rsidRPr="00131D90">
                          <w:rPr>
                            <w:color w:val="7030A0"/>
                          </w:rPr>
                          <w:t xml:space="preserve">and </w:t>
                        </w:r>
                        <w:r w:rsidRPr="00131D90">
                          <w:rPr>
                            <w:b/>
                            <w:bCs/>
                            <w:color w:val="7030A0"/>
                          </w:rPr>
                          <w:t xml:space="preserve">the connections that are drawn between them. </w:t>
                        </w:r>
                      </w:p>
                    </w:tc>
                  </w:tr>
                </w:tbl>
                <w:p w14:paraId="0E184C19" w14:textId="14386653" w:rsidR="000254D0" w:rsidRPr="000254D0" w:rsidRDefault="000254D0" w:rsidP="000254D0">
                  <w:pPr>
                    <w:autoSpaceDE w:val="0"/>
                    <w:autoSpaceDN w:val="0"/>
                    <w:adjustRightInd w:val="0"/>
                    <w:spacing w:after="0" w:line="240" w:lineRule="auto"/>
                    <w:rPr>
                      <w:rFonts w:ascii="Calibri" w:hAnsi="Calibri" w:cs="Calibri"/>
                      <w:color w:val="000000"/>
                      <w:sz w:val="24"/>
                      <w:szCs w:val="24"/>
                    </w:rPr>
                  </w:pPr>
                </w:p>
              </w:tc>
            </w:tr>
          </w:tbl>
          <w:p w14:paraId="62A1A99C" w14:textId="45EB3398" w:rsidR="009D3CEB" w:rsidRPr="00FB22B1" w:rsidRDefault="009D3CEB" w:rsidP="002249E7">
            <w:pPr>
              <w:autoSpaceDE w:val="0"/>
              <w:autoSpaceDN w:val="0"/>
              <w:adjustRightInd w:val="0"/>
              <w:spacing w:after="0" w:line="240" w:lineRule="auto"/>
              <w:rPr>
                <w:rFonts w:ascii="Calibri" w:hAnsi="Calibri" w:cs="Calibri"/>
                <w:color w:val="000000"/>
                <w:sz w:val="24"/>
                <w:szCs w:val="24"/>
              </w:rPr>
            </w:pPr>
          </w:p>
        </w:tc>
      </w:tr>
    </w:tbl>
    <w:p w14:paraId="3A83EBA8" w14:textId="77777777" w:rsidR="009D3CEB" w:rsidRPr="000D2C7E" w:rsidRDefault="009D3CEB" w:rsidP="009D3CEB">
      <w:pPr>
        <w:pStyle w:val="Default"/>
        <w:rPr>
          <w:sz w:val="16"/>
          <w:szCs w:val="16"/>
        </w:rPr>
      </w:pPr>
    </w:p>
    <w:p w14:paraId="71F46CC3" w14:textId="77777777" w:rsidR="009D3CEB" w:rsidRPr="000D2C7E" w:rsidRDefault="009D3CEB" w:rsidP="009D3CEB">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9D3CEB" w:rsidRPr="00B44CEF" w14:paraId="4F926C7C" w14:textId="77777777" w:rsidTr="002249E7">
        <w:tc>
          <w:tcPr>
            <w:tcW w:w="5125" w:type="dxa"/>
          </w:tcPr>
          <w:p w14:paraId="48FD61C9"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3B9D3A0E"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19C9035B"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6334F0A0" w14:textId="77777777" w:rsidTr="002249E7">
        <w:tc>
          <w:tcPr>
            <w:tcW w:w="5125" w:type="dxa"/>
          </w:tcPr>
          <w:p w14:paraId="3F58B441" w14:textId="34457330" w:rsidR="009D3CEB" w:rsidRPr="000254D0" w:rsidRDefault="009D3CEB" w:rsidP="000254D0">
            <w:pPr>
              <w:autoSpaceDE w:val="0"/>
              <w:autoSpaceDN w:val="0"/>
              <w:adjustRightInd w:val="0"/>
              <w:rPr>
                <w:rFonts w:cstheme="minorHAnsi"/>
                <w:b/>
                <w:sz w:val="24"/>
                <w:szCs w:val="24"/>
              </w:rPr>
            </w:pPr>
            <w:r w:rsidRPr="000254D0">
              <w:rPr>
                <w:rFonts w:cstheme="minorHAnsi"/>
                <w:b/>
                <w:sz w:val="24"/>
                <w:szCs w:val="24"/>
                <w:u w:val="single"/>
              </w:rPr>
              <w:t>6-8.RH.</w:t>
            </w:r>
            <w:r w:rsidR="000254D0" w:rsidRPr="000254D0">
              <w:rPr>
                <w:rFonts w:cstheme="minorHAnsi"/>
                <w:b/>
                <w:sz w:val="24"/>
                <w:szCs w:val="24"/>
                <w:u w:val="single"/>
              </w:rPr>
              <w:t>3</w:t>
            </w:r>
            <w:r w:rsidRPr="000254D0">
              <w:rPr>
                <w:rFonts w:cstheme="minorHAnsi"/>
                <w:b/>
                <w:sz w:val="24"/>
                <w:szCs w:val="24"/>
                <w:u w:val="single"/>
              </w:rPr>
              <w:t>.</w:t>
            </w:r>
            <w:r w:rsidRPr="003E1745">
              <w:rPr>
                <w:rFonts w:cstheme="minorHAnsi"/>
                <w:b/>
              </w:rPr>
              <w:t xml:space="preserve"> </w:t>
            </w:r>
            <w:r w:rsidR="000254D0" w:rsidRPr="000254D0">
              <w:rPr>
                <w:rFonts w:cstheme="minorHAnsi"/>
                <w:b/>
                <w:sz w:val="24"/>
                <w:szCs w:val="24"/>
              </w:rPr>
              <w:t>Identify key steps in a text’s</w:t>
            </w:r>
            <w:r w:rsidR="000254D0">
              <w:rPr>
                <w:rFonts w:cstheme="minorHAnsi"/>
                <w:b/>
                <w:sz w:val="24"/>
                <w:szCs w:val="24"/>
              </w:rPr>
              <w:t xml:space="preserve"> </w:t>
            </w:r>
            <w:r w:rsidR="000254D0" w:rsidRPr="000254D0">
              <w:rPr>
                <w:rFonts w:cstheme="minorHAnsi"/>
                <w:b/>
                <w:sz w:val="24"/>
                <w:szCs w:val="24"/>
              </w:rPr>
              <w:t>description of a process related to</w:t>
            </w:r>
            <w:r w:rsidR="000254D0">
              <w:rPr>
                <w:rFonts w:cstheme="minorHAnsi"/>
                <w:b/>
                <w:sz w:val="24"/>
                <w:szCs w:val="24"/>
              </w:rPr>
              <w:t xml:space="preserve"> </w:t>
            </w:r>
            <w:r w:rsidR="000254D0" w:rsidRPr="000254D0">
              <w:rPr>
                <w:rFonts w:cstheme="minorHAnsi"/>
                <w:b/>
                <w:sz w:val="24"/>
                <w:szCs w:val="24"/>
              </w:rPr>
              <w:t>history/social studies (e.g., how a bill</w:t>
            </w:r>
            <w:r w:rsidR="000254D0">
              <w:rPr>
                <w:rFonts w:cstheme="minorHAnsi"/>
                <w:b/>
                <w:sz w:val="24"/>
                <w:szCs w:val="24"/>
              </w:rPr>
              <w:t xml:space="preserve"> </w:t>
            </w:r>
            <w:r w:rsidR="000254D0" w:rsidRPr="000254D0">
              <w:rPr>
                <w:rFonts w:cstheme="minorHAnsi"/>
                <w:b/>
                <w:sz w:val="24"/>
                <w:szCs w:val="24"/>
              </w:rPr>
              <w:t>becomes law, how interest rates are</w:t>
            </w:r>
            <w:r w:rsidR="000254D0">
              <w:rPr>
                <w:rFonts w:cstheme="minorHAnsi"/>
                <w:b/>
                <w:sz w:val="24"/>
                <w:szCs w:val="24"/>
              </w:rPr>
              <w:t xml:space="preserve"> </w:t>
            </w:r>
            <w:r w:rsidR="000254D0" w:rsidRPr="000254D0">
              <w:rPr>
                <w:rFonts w:cstheme="minorHAnsi"/>
                <w:b/>
                <w:sz w:val="24"/>
                <w:szCs w:val="24"/>
              </w:rPr>
              <w:t>raised or lowered).</w:t>
            </w:r>
          </w:p>
        </w:tc>
        <w:tc>
          <w:tcPr>
            <w:tcW w:w="4590" w:type="dxa"/>
          </w:tcPr>
          <w:p w14:paraId="1B876EA6" w14:textId="77777777" w:rsidR="000254D0" w:rsidRPr="000254D0" w:rsidRDefault="009D3CEB" w:rsidP="000254D0">
            <w:pPr>
              <w:autoSpaceDE w:val="0"/>
              <w:autoSpaceDN w:val="0"/>
              <w:adjustRightInd w:val="0"/>
              <w:rPr>
                <w:rFonts w:cstheme="minorHAnsi"/>
                <w:b/>
                <w:sz w:val="24"/>
                <w:szCs w:val="24"/>
              </w:rPr>
            </w:pPr>
            <w:r w:rsidRPr="000254D0">
              <w:rPr>
                <w:rFonts w:cstheme="minorHAnsi"/>
                <w:b/>
                <w:sz w:val="24"/>
                <w:szCs w:val="24"/>
                <w:u w:val="single"/>
              </w:rPr>
              <w:t xml:space="preserve">9-10. RH. </w:t>
            </w:r>
            <w:r w:rsidR="000254D0" w:rsidRPr="000254D0">
              <w:rPr>
                <w:rFonts w:cstheme="minorHAnsi"/>
                <w:b/>
                <w:sz w:val="24"/>
                <w:szCs w:val="24"/>
                <w:u w:val="single"/>
              </w:rPr>
              <w:t>3</w:t>
            </w:r>
            <w:r w:rsidRPr="000254D0">
              <w:rPr>
                <w:rFonts w:cstheme="minorHAnsi"/>
                <w:b/>
                <w:sz w:val="24"/>
                <w:szCs w:val="24"/>
                <w:u w:val="single"/>
              </w:rPr>
              <w:t>.</w:t>
            </w:r>
            <w:r w:rsidRPr="000254D0">
              <w:rPr>
                <w:rFonts w:cstheme="minorHAnsi"/>
                <w:b/>
                <w:sz w:val="24"/>
                <w:szCs w:val="24"/>
              </w:rPr>
              <w:t xml:space="preserve"> </w:t>
            </w:r>
            <w:r w:rsidR="000254D0" w:rsidRPr="000254D0">
              <w:rPr>
                <w:rFonts w:cstheme="minorHAnsi"/>
                <w:b/>
                <w:sz w:val="24"/>
                <w:szCs w:val="24"/>
              </w:rPr>
              <w:t>Analyze in detail a series of</w:t>
            </w:r>
          </w:p>
          <w:p w14:paraId="35AC9073" w14:textId="77777777" w:rsidR="000254D0" w:rsidRPr="000254D0" w:rsidRDefault="000254D0" w:rsidP="000254D0">
            <w:pPr>
              <w:autoSpaceDE w:val="0"/>
              <w:autoSpaceDN w:val="0"/>
              <w:adjustRightInd w:val="0"/>
              <w:rPr>
                <w:rFonts w:cstheme="minorHAnsi"/>
                <w:b/>
                <w:sz w:val="24"/>
                <w:szCs w:val="24"/>
              </w:rPr>
            </w:pPr>
            <w:r w:rsidRPr="000254D0">
              <w:rPr>
                <w:rFonts w:cstheme="minorHAnsi"/>
                <w:b/>
                <w:sz w:val="24"/>
                <w:szCs w:val="24"/>
              </w:rPr>
              <w:t>events described in a text; determine</w:t>
            </w:r>
          </w:p>
          <w:p w14:paraId="382E63D2" w14:textId="77777777" w:rsidR="000254D0" w:rsidRPr="000254D0" w:rsidRDefault="000254D0" w:rsidP="000254D0">
            <w:pPr>
              <w:autoSpaceDE w:val="0"/>
              <w:autoSpaceDN w:val="0"/>
              <w:adjustRightInd w:val="0"/>
              <w:rPr>
                <w:rFonts w:cstheme="minorHAnsi"/>
                <w:b/>
                <w:sz w:val="24"/>
                <w:szCs w:val="24"/>
              </w:rPr>
            </w:pPr>
            <w:r w:rsidRPr="000254D0">
              <w:rPr>
                <w:rFonts w:cstheme="minorHAnsi"/>
                <w:b/>
                <w:sz w:val="24"/>
                <w:szCs w:val="24"/>
              </w:rPr>
              <w:t>whether earlier events caused later ones</w:t>
            </w:r>
          </w:p>
          <w:p w14:paraId="66B8332C" w14:textId="77777777" w:rsidR="000254D0" w:rsidRPr="000254D0" w:rsidRDefault="000254D0" w:rsidP="000254D0">
            <w:pPr>
              <w:autoSpaceDE w:val="0"/>
              <w:autoSpaceDN w:val="0"/>
              <w:adjustRightInd w:val="0"/>
              <w:rPr>
                <w:rFonts w:cstheme="minorHAnsi"/>
                <w:b/>
                <w:sz w:val="24"/>
                <w:szCs w:val="24"/>
              </w:rPr>
            </w:pPr>
            <w:r w:rsidRPr="000254D0">
              <w:rPr>
                <w:rFonts w:cstheme="minorHAnsi"/>
                <w:b/>
                <w:sz w:val="24"/>
                <w:szCs w:val="24"/>
              </w:rPr>
              <w:t>or simply preceded them.</w:t>
            </w:r>
          </w:p>
          <w:p w14:paraId="43298876" w14:textId="05F7B515" w:rsidR="009D3CEB" w:rsidRPr="00B44CEF" w:rsidRDefault="009D3CEB" w:rsidP="000254D0">
            <w:pPr>
              <w:autoSpaceDE w:val="0"/>
              <w:autoSpaceDN w:val="0"/>
              <w:adjustRightInd w:val="0"/>
              <w:rPr>
                <w:rFonts w:cstheme="minorHAnsi"/>
                <w:b/>
              </w:rPr>
            </w:pPr>
          </w:p>
        </w:tc>
        <w:tc>
          <w:tcPr>
            <w:tcW w:w="4590" w:type="dxa"/>
          </w:tcPr>
          <w:p w14:paraId="0F0A9F2E" w14:textId="77777777" w:rsidR="000254D0" w:rsidRPr="000254D0" w:rsidRDefault="009D3CEB" w:rsidP="000254D0">
            <w:pPr>
              <w:autoSpaceDE w:val="0"/>
              <w:autoSpaceDN w:val="0"/>
              <w:adjustRightInd w:val="0"/>
              <w:rPr>
                <w:rFonts w:cstheme="minorHAnsi"/>
                <w:b/>
                <w:sz w:val="24"/>
                <w:szCs w:val="24"/>
              </w:rPr>
            </w:pPr>
            <w:r w:rsidRPr="000254D0">
              <w:rPr>
                <w:rFonts w:cstheme="minorHAnsi"/>
                <w:b/>
                <w:sz w:val="24"/>
                <w:szCs w:val="24"/>
                <w:u w:val="single"/>
              </w:rPr>
              <w:t xml:space="preserve">11-12.RH. </w:t>
            </w:r>
            <w:r w:rsidR="000254D0" w:rsidRPr="000254D0">
              <w:rPr>
                <w:rFonts w:cstheme="minorHAnsi"/>
                <w:b/>
                <w:sz w:val="24"/>
                <w:szCs w:val="24"/>
                <w:u w:val="single"/>
              </w:rPr>
              <w:t>3</w:t>
            </w:r>
            <w:r w:rsidR="000254D0">
              <w:rPr>
                <w:rFonts w:cstheme="minorHAnsi"/>
                <w:b/>
                <w:sz w:val="24"/>
                <w:szCs w:val="24"/>
                <w:u w:val="single"/>
              </w:rPr>
              <w:t xml:space="preserve"> </w:t>
            </w:r>
            <w:r w:rsidR="000254D0" w:rsidRPr="000254D0">
              <w:rPr>
                <w:rFonts w:cstheme="minorHAnsi"/>
                <w:b/>
                <w:sz w:val="24"/>
                <w:szCs w:val="24"/>
              </w:rPr>
              <w:t>Evaluate various</w:t>
            </w:r>
          </w:p>
          <w:p w14:paraId="25895379" w14:textId="77777777" w:rsidR="000254D0" w:rsidRPr="000254D0" w:rsidRDefault="000254D0" w:rsidP="000254D0">
            <w:pPr>
              <w:autoSpaceDE w:val="0"/>
              <w:autoSpaceDN w:val="0"/>
              <w:adjustRightInd w:val="0"/>
              <w:rPr>
                <w:rFonts w:cstheme="minorHAnsi"/>
                <w:b/>
                <w:sz w:val="24"/>
                <w:szCs w:val="24"/>
              </w:rPr>
            </w:pPr>
            <w:r w:rsidRPr="000254D0">
              <w:rPr>
                <w:rFonts w:cstheme="minorHAnsi"/>
                <w:b/>
                <w:sz w:val="24"/>
                <w:szCs w:val="24"/>
              </w:rPr>
              <w:t>explanations for actions or events and</w:t>
            </w:r>
          </w:p>
          <w:p w14:paraId="5C7169E1" w14:textId="32A1199C" w:rsidR="000254D0" w:rsidRPr="000254D0" w:rsidRDefault="000254D0" w:rsidP="000254D0">
            <w:pPr>
              <w:autoSpaceDE w:val="0"/>
              <w:autoSpaceDN w:val="0"/>
              <w:adjustRightInd w:val="0"/>
              <w:rPr>
                <w:rFonts w:cstheme="minorHAnsi"/>
                <w:b/>
                <w:sz w:val="24"/>
                <w:szCs w:val="24"/>
              </w:rPr>
            </w:pPr>
            <w:r w:rsidRPr="000254D0">
              <w:rPr>
                <w:rFonts w:cstheme="minorHAnsi"/>
                <w:b/>
                <w:sz w:val="24"/>
                <w:szCs w:val="24"/>
              </w:rPr>
              <w:t>determine which explanation best</w:t>
            </w:r>
            <w:r>
              <w:rPr>
                <w:rFonts w:cstheme="minorHAnsi"/>
                <w:b/>
                <w:sz w:val="24"/>
                <w:szCs w:val="24"/>
              </w:rPr>
              <w:t xml:space="preserve"> </w:t>
            </w:r>
            <w:r w:rsidRPr="000254D0">
              <w:rPr>
                <w:rFonts w:cstheme="minorHAnsi"/>
                <w:b/>
                <w:sz w:val="24"/>
                <w:szCs w:val="24"/>
              </w:rPr>
              <w:t>accords with textual evidence,</w:t>
            </w:r>
            <w:r>
              <w:rPr>
                <w:rFonts w:cstheme="minorHAnsi"/>
                <w:b/>
                <w:sz w:val="24"/>
                <w:szCs w:val="24"/>
              </w:rPr>
              <w:t xml:space="preserve"> </w:t>
            </w:r>
            <w:r w:rsidRPr="000254D0">
              <w:rPr>
                <w:rFonts w:cstheme="minorHAnsi"/>
                <w:b/>
                <w:sz w:val="24"/>
                <w:szCs w:val="24"/>
              </w:rPr>
              <w:t>acknowledging where the text leaves</w:t>
            </w:r>
            <w:r>
              <w:rPr>
                <w:rFonts w:cstheme="minorHAnsi"/>
                <w:b/>
                <w:sz w:val="24"/>
                <w:szCs w:val="24"/>
              </w:rPr>
              <w:t xml:space="preserve"> </w:t>
            </w:r>
            <w:proofErr w:type="gramStart"/>
            <w:r w:rsidRPr="000254D0">
              <w:rPr>
                <w:rFonts w:cstheme="minorHAnsi"/>
                <w:b/>
                <w:sz w:val="24"/>
                <w:szCs w:val="24"/>
              </w:rPr>
              <w:t>matters</w:t>
            </w:r>
            <w:proofErr w:type="gramEnd"/>
            <w:r w:rsidRPr="000254D0">
              <w:rPr>
                <w:rFonts w:cstheme="minorHAnsi"/>
                <w:b/>
                <w:sz w:val="24"/>
                <w:szCs w:val="24"/>
              </w:rPr>
              <w:t xml:space="preserve"> uncertain</w:t>
            </w:r>
          </w:p>
          <w:p w14:paraId="4D5223D1" w14:textId="77777777" w:rsidR="009D3CEB" w:rsidRPr="00B44CEF" w:rsidRDefault="009D3CEB" w:rsidP="002249E7">
            <w:pPr>
              <w:autoSpaceDE w:val="0"/>
              <w:autoSpaceDN w:val="0"/>
              <w:adjustRightInd w:val="0"/>
              <w:rPr>
                <w:rFonts w:cstheme="minorHAnsi"/>
                <w:b/>
              </w:rPr>
            </w:pPr>
          </w:p>
        </w:tc>
      </w:tr>
    </w:tbl>
    <w:p w14:paraId="010012F4" w14:textId="77777777" w:rsidR="009D3CEB" w:rsidRPr="000D2C7E" w:rsidRDefault="009D3CEB" w:rsidP="009D3CEB">
      <w:pPr>
        <w:pStyle w:val="Default"/>
        <w:rPr>
          <w:sz w:val="16"/>
          <w:szCs w:val="16"/>
        </w:rPr>
      </w:pPr>
    </w:p>
    <w:p w14:paraId="7AE3D289" w14:textId="77777777" w:rsidR="009D3CEB" w:rsidRPr="000D2C7E" w:rsidRDefault="009D3CEB" w:rsidP="009D3CEB">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9D3CEB" w:rsidRPr="00581FA1" w14:paraId="0AB16704" w14:textId="77777777" w:rsidTr="002249E7">
        <w:tc>
          <w:tcPr>
            <w:tcW w:w="5125" w:type="dxa"/>
          </w:tcPr>
          <w:p w14:paraId="1110BEF2"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4A79FB97"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44B5BA1B"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581FA1" w14:paraId="6A08C08F" w14:textId="77777777" w:rsidTr="002249E7">
        <w:tc>
          <w:tcPr>
            <w:tcW w:w="5125" w:type="dxa"/>
          </w:tcPr>
          <w:p w14:paraId="52C9C9B0" w14:textId="77777777" w:rsidR="009D3CEB" w:rsidRPr="000D2C7E" w:rsidRDefault="009D3CEB" w:rsidP="002249E7">
            <w:pPr>
              <w:ind w:left="360"/>
              <w:contextualSpacing/>
              <w:rPr>
                <w:rFonts w:cstheme="minorHAnsi"/>
              </w:rPr>
            </w:pPr>
          </w:p>
        </w:tc>
        <w:tc>
          <w:tcPr>
            <w:tcW w:w="4590" w:type="dxa"/>
          </w:tcPr>
          <w:p w14:paraId="224B387C" w14:textId="77777777" w:rsidR="009D3CEB" w:rsidRDefault="009D3CEB" w:rsidP="002249E7">
            <w:pPr>
              <w:autoSpaceDE w:val="0"/>
              <w:autoSpaceDN w:val="0"/>
              <w:adjustRightInd w:val="0"/>
              <w:contextualSpacing/>
              <w:rPr>
                <w:rFonts w:cstheme="minorHAnsi"/>
              </w:rPr>
            </w:pPr>
          </w:p>
          <w:p w14:paraId="3AC2B4D4" w14:textId="77777777" w:rsidR="009D3CEB" w:rsidRDefault="009D3CEB" w:rsidP="002249E7">
            <w:pPr>
              <w:autoSpaceDE w:val="0"/>
              <w:autoSpaceDN w:val="0"/>
              <w:adjustRightInd w:val="0"/>
              <w:contextualSpacing/>
              <w:rPr>
                <w:rFonts w:cstheme="minorHAnsi"/>
              </w:rPr>
            </w:pPr>
          </w:p>
          <w:p w14:paraId="5AA0034E" w14:textId="77777777" w:rsidR="009D3CEB" w:rsidRDefault="009D3CEB" w:rsidP="002249E7">
            <w:pPr>
              <w:autoSpaceDE w:val="0"/>
              <w:autoSpaceDN w:val="0"/>
              <w:adjustRightInd w:val="0"/>
              <w:contextualSpacing/>
              <w:rPr>
                <w:rFonts w:cstheme="minorHAnsi"/>
              </w:rPr>
            </w:pPr>
          </w:p>
          <w:p w14:paraId="47AB9C74" w14:textId="77777777" w:rsidR="009D3CEB" w:rsidRDefault="009D3CEB" w:rsidP="002249E7">
            <w:pPr>
              <w:autoSpaceDE w:val="0"/>
              <w:autoSpaceDN w:val="0"/>
              <w:adjustRightInd w:val="0"/>
              <w:contextualSpacing/>
              <w:rPr>
                <w:rFonts w:cstheme="minorHAnsi"/>
              </w:rPr>
            </w:pPr>
          </w:p>
          <w:p w14:paraId="1D9DF52B" w14:textId="77777777" w:rsidR="009D3CEB" w:rsidRDefault="009D3CEB" w:rsidP="002249E7">
            <w:pPr>
              <w:autoSpaceDE w:val="0"/>
              <w:autoSpaceDN w:val="0"/>
              <w:adjustRightInd w:val="0"/>
              <w:contextualSpacing/>
              <w:rPr>
                <w:rFonts w:cstheme="minorHAnsi"/>
              </w:rPr>
            </w:pPr>
          </w:p>
          <w:p w14:paraId="4FD34318" w14:textId="77777777" w:rsidR="009D3CEB" w:rsidRDefault="009D3CEB" w:rsidP="002249E7">
            <w:pPr>
              <w:autoSpaceDE w:val="0"/>
              <w:autoSpaceDN w:val="0"/>
              <w:adjustRightInd w:val="0"/>
              <w:contextualSpacing/>
              <w:rPr>
                <w:rFonts w:cstheme="minorHAnsi"/>
              </w:rPr>
            </w:pPr>
          </w:p>
          <w:p w14:paraId="76C1CCB4" w14:textId="77777777" w:rsidR="009D3CEB" w:rsidRPr="000D2C7E" w:rsidRDefault="009D3CEB" w:rsidP="002249E7">
            <w:pPr>
              <w:autoSpaceDE w:val="0"/>
              <w:autoSpaceDN w:val="0"/>
              <w:adjustRightInd w:val="0"/>
              <w:contextualSpacing/>
              <w:rPr>
                <w:rFonts w:cstheme="minorHAnsi"/>
              </w:rPr>
            </w:pPr>
          </w:p>
        </w:tc>
        <w:tc>
          <w:tcPr>
            <w:tcW w:w="4590" w:type="dxa"/>
          </w:tcPr>
          <w:p w14:paraId="03D6FF32" w14:textId="77777777" w:rsidR="009D3CEB" w:rsidRPr="000D2C7E" w:rsidRDefault="009D3CEB" w:rsidP="002249E7">
            <w:pPr>
              <w:autoSpaceDE w:val="0"/>
              <w:autoSpaceDN w:val="0"/>
              <w:adjustRightInd w:val="0"/>
              <w:ind w:left="360"/>
              <w:contextualSpacing/>
              <w:rPr>
                <w:rFonts w:cstheme="minorHAnsi"/>
              </w:rPr>
            </w:pPr>
          </w:p>
        </w:tc>
      </w:tr>
    </w:tbl>
    <w:p w14:paraId="6CD00BE8" w14:textId="77777777" w:rsidR="009D3CEB" w:rsidRPr="000D2C7E" w:rsidRDefault="009D3CEB" w:rsidP="009D3CEB">
      <w:pPr>
        <w:spacing w:after="0" w:line="240" w:lineRule="auto"/>
        <w:jc w:val="center"/>
        <w:rPr>
          <w:b/>
          <w:sz w:val="16"/>
          <w:szCs w:val="16"/>
        </w:rPr>
      </w:pPr>
    </w:p>
    <w:p w14:paraId="0465BAF2" w14:textId="77777777" w:rsidR="009D3CEB" w:rsidRPr="000D2C7E" w:rsidRDefault="009D3CEB" w:rsidP="009D3CEB">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9D3CEB" w:rsidRPr="00B44CEF" w14:paraId="063C3313" w14:textId="77777777" w:rsidTr="002249E7">
        <w:tc>
          <w:tcPr>
            <w:tcW w:w="5125" w:type="dxa"/>
          </w:tcPr>
          <w:p w14:paraId="4DC18C89" w14:textId="77777777" w:rsidR="009D3CEB" w:rsidRPr="000D2C7E" w:rsidRDefault="009D3CEB" w:rsidP="002249E7">
            <w:pPr>
              <w:jc w:val="center"/>
              <w:rPr>
                <w:b/>
                <w:sz w:val="24"/>
                <w:szCs w:val="24"/>
              </w:rPr>
            </w:pPr>
            <w:r w:rsidRPr="000D2C7E">
              <w:rPr>
                <w:b/>
                <w:sz w:val="24"/>
                <w:szCs w:val="24"/>
              </w:rPr>
              <w:t xml:space="preserve">Grades 6 – 8 </w:t>
            </w:r>
          </w:p>
        </w:tc>
        <w:tc>
          <w:tcPr>
            <w:tcW w:w="4680" w:type="dxa"/>
          </w:tcPr>
          <w:p w14:paraId="15394D92" w14:textId="77777777" w:rsidR="009D3CEB" w:rsidRPr="000D2C7E" w:rsidRDefault="009D3CEB" w:rsidP="002249E7">
            <w:pPr>
              <w:jc w:val="center"/>
              <w:rPr>
                <w:b/>
                <w:sz w:val="24"/>
                <w:szCs w:val="24"/>
              </w:rPr>
            </w:pPr>
            <w:r w:rsidRPr="000D2C7E">
              <w:rPr>
                <w:b/>
                <w:sz w:val="24"/>
                <w:szCs w:val="24"/>
              </w:rPr>
              <w:t xml:space="preserve">Grades 9 – 10 </w:t>
            </w:r>
          </w:p>
        </w:tc>
        <w:tc>
          <w:tcPr>
            <w:tcW w:w="4500" w:type="dxa"/>
          </w:tcPr>
          <w:p w14:paraId="52619FCC"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17207C6B" w14:textId="77777777" w:rsidTr="002249E7">
        <w:trPr>
          <w:trHeight w:val="1736"/>
        </w:trPr>
        <w:tc>
          <w:tcPr>
            <w:tcW w:w="5125" w:type="dxa"/>
          </w:tcPr>
          <w:p w14:paraId="4E800AD6" w14:textId="77777777" w:rsidR="009D3CEB" w:rsidRPr="000D2C7E" w:rsidRDefault="009D3CEB" w:rsidP="002249E7">
            <w:pPr>
              <w:ind w:left="360"/>
              <w:contextualSpacing/>
              <w:rPr>
                <w:rFonts w:cstheme="minorHAnsi"/>
              </w:rPr>
            </w:pPr>
          </w:p>
        </w:tc>
        <w:tc>
          <w:tcPr>
            <w:tcW w:w="4680" w:type="dxa"/>
          </w:tcPr>
          <w:p w14:paraId="743E0B0E" w14:textId="69605115" w:rsidR="009D3CEB" w:rsidRDefault="009D3CEB" w:rsidP="002249E7">
            <w:pPr>
              <w:autoSpaceDE w:val="0"/>
              <w:autoSpaceDN w:val="0"/>
              <w:adjustRightInd w:val="0"/>
              <w:contextualSpacing/>
              <w:rPr>
                <w:rFonts w:cstheme="minorHAnsi"/>
              </w:rPr>
            </w:pPr>
          </w:p>
          <w:p w14:paraId="2F13838C" w14:textId="77777777" w:rsidR="000254D0" w:rsidRDefault="000254D0" w:rsidP="002249E7">
            <w:pPr>
              <w:autoSpaceDE w:val="0"/>
              <w:autoSpaceDN w:val="0"/>
              <w:adjustRightInd w:val="0"/>
              <w:contextualSpacing/>
              <w:rPr>
                <w:rFonts w:cstheme="minorHAnsi"/>
              </w:rPr>
            </w:pPr>
          </w:p>
          <w:p w14:paraId="0B3AFBE5" w14:textId="77777777" w:rsidR="009D3CEB" w:rsidRPr="000D2C7E" w:rsidRDefault="009D3CEB" w:rsidP="002249E7">
            <w:pPr>
              <w:autoSpaceDE w:val="0"/>
              <w:autoSpaceDN w:val="0"/>
              <w:adjustRightInd w:val="0"/>
              <w:ind w:left="360"/>
              <w:contextualSpacing/>
              <w:rPr>
                <w:rFonts w:cstheme="minorHAnsi"/>
              </w:rPr>
            </w:pPr>
          </w:p>
        </w:tc>
        <w:tc>
          <w:tcPr>
            <w:tcW w:w="4500" w:type="dxa"/>
          </w:tcPr>
          <w:p w14:paraId="70DE3191" w14:textId="77777777" w:rsidR="009D3CEB" w:rsidRPr="000D2C7E" w:rsidRDefault="009D3CEB" w:rsidP="002249E7">
            <w:pPr>
              <w:autoSpaceDE w:val="0"/>
              <w:autoSpaceDN w:val="0"/>
              <w:adjustRightInd w:val="0"/>
              <w:ind w:left="360"/>
              <w:contextualSpacing/>
              <w:rPr>
                <w:rFonts w:cstheme="minorHAnsi"/>
              </w:rPr>
            </w:pPr>
          </w:p>
        </w:tc>
      </w:tr>
    </w:tbl>
    <w:p w14:paraId="5451C859" w14:textId="77777777" w:rsidR="009D3CEB" w:rsidRDefault="009D3CEB" w:rsidP="009D3CEB">
      <w:pPr>
        <w:autoSpaceDE w:val="0"/>
        <w:autoSpaceDN w:val="0"/>
        <w:adjustRightInd w:val="0"/>
        <w:spacing w:after="0" w:line="240" w:lineRule="auto"/>
        <w:rPr>
          <w:rFonts w:ascii="Calibri" w:hAnsi="Calibri" w:cs="Calibri"/>
          <w:color w:val="FF0000"/>
        </w:rPr>
      </w:pPr>
    </w:p>
    <w:p w14:paraId="41B1CB66" w14:textId="77777777" w:rsidR="009D3CEB" w:rsidRPr="00581FA1" w:rsidRDefault="009D3CEB" w:rsidP="009D3CEB">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5CD4E916" w14:textId="2758C3C0" w:rsidR="009D3CEB" w:rsidRPr="00C14EF4" w:rsidRDefault="009D3CEB" w:rsidP="000254D0">
      <w:pPr>
        <w:pStyle w:val="Default"/>
        <w:rPr>
          <w:b/>
        </w:rPr>
      </w:pPr>
      <w:r w:rsidRPr="00C14EF4">
        <w:rPr>
          <w:b/>
          <w:highlight w:val="yellow"/>
          <w:u w:val="single"/>
        </w:rPr>
        <w:t>CCR Standard #4</w:t>
      </w:r>
      <w:r w:rsidRPr="00C14EF4">
        <w:rPr>
          <w:b/>
          <w:highlight w:val="yellow"/>
        </w:rPr>
        <w:t>:</w:t>
      </w:r>
      <w:r w:rsidRPr="00C14EF4">
        <w:rPr>
          <w:b/>
        </w:rPr>
        <w:t xml:space="preserve"> </w:t>
      </w:r>
      <w:r w:rsidR="000254D0" w:rsidRPr="00C14EF4">
        <w:rPr>
          <w:b/>
        </w:rPr>
        <w:t>Interpret words and phrases as they are used in a text, including determining</w:t>
      </w:r>
      <w:r w:rsidR="00C14EF4">
        <w:rPr>
          <w:b/>
        </w:rPr>
        <w:t xml:space="preserve"> </w:t>
      </w:r>
      <w:r w:rsidR="000254D0" w:rsidRPr="00C14EF4">
        <w:rPr>
          <w:b/>
        </w:rPr>
        <w:t>technical, connotative, and figurative meanings, and analyze how specific word choices shape meaning or tone.</w:t>
      </w:r>
    </w:p>
    <w:p w14:paraId="6EFED372" w14:textId="77777777" w:rsidR="009D3CEB" w:rsidRPr="000D2C7E" w:rsidRDefault="009D3CEB" w:rsidP="009D3CEB">
      <w:pPr>
        <w:pStyle w:val="Default"/>
        <w:rPr>
          <w:b/>
          <w:iCs/>
          <w:color w:val="auto"/>
          <w:sz w:val="16"/>
          <w:szCs w:val="16"/>
        </w:rPr>
      </w:pPr>
    </w:p>
    <w:p w14:paraId="4102B02E" w14:textId="0528978F" w:rsidR="009D3CEB" w:rsidRPr="006A0315" w:rsidRDefault="009D3CEB" w:rsidP="009D3CEB">
      <w:pPr>
        <w:pStyle w:val="Default"/>
        <w:jc w:val="center"/>
        <w:rPr>
          <w:b/>
          <w:iCs/>
          <w:color w:val="auto"/>
          <w:u w:val="single"/>
        </w:rPr>
      </w:pPr>
      <w:r w:rsidRPr="006A0315">
        <w:rPr>
          <w:b/>
          <w:iCs/>
          <w:color w:val="auto"/>
          <w:u w:val="single"/>
        </w:rPr>
        <w:t>Multidimensionality</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9D3CEB" w:rsidRPr="00FB22B1" w14:paraId="679AC2EA" w14:textId="77777777" w:rsidTr="002249E7">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400"/>
              <w:gridCol w:w="140"/>
            </w:tblGrid>
            <w:tr w:rsidR="000936AE" w:rsidRPr="000936AE" w14:paraId="3C8B8CE0" w14:textId="77777777" w:rsidTr="000936AE">
              <w:trPr>
                <w:trHeight w:val="224"/>
              </w:trPr>
              <w:tc>
                <w:tcPr>
                  <w:tcW w:w="14540" w:type="dxa"/>
                  <w:gridSpan w:val="2"/>
                </w:tcPr>
                <w:p w14:paraId="68339B26" w14:textId="77777777" w:rsidR="000936AE" w:rsidRDefault="009D3CEB" w:rsidP="000936AE">
                  <w:pPr>
                    <w:autoSpaceDE w:val="0"/>
                    <w:autoSpaceDN w:val="0"/>
                    <w:adjustRightInd w:val="0"/>
                    <w:spacing w:after="0" w:line="240" w:lineRule="auto"/>
                    <w:jc w:val="center"/>
                    <w:rPr>
                      <w:color w:val="990000"/>
                      <w:sz w:val="24"/>
                      <w:szCs w:val="24"/>
                    </w:rPr>
                  </w:pPr>
                  <w:r w:rsidRPr="00C14EF4">
                    <w:rPr>
                      <w:i/>
                      <w:iCs/>
                      <w:color w:val="538135" w:themeColor="accent6" w:themeShade="BF"/>
                      <w:sz w:val="24"/>
                      <w:szCs w:val="24"/>
                    </w:rPr>
                    <w:t xml:space="preserve">Green (italic) = Comprehension </w:t>
                  </w:r>
                  <w:r w:rsidRPr="00C14EF4">
                    <w:rPr>
                      <w:b/>
                      <w:bCs/>
                      <w:color w:val="7030A0"/>
                      <w:sz w:val="24"/>
                      <w:szCs w:val="24"/>
                    </w:rPr>
                    <w:t xml:space="preserve">Purple (bold) = Analysis </w:t>
                  </w:r>
                  <w:r w:rsidRPr="00C14EF4">
                    <w:rPr>
                      <w:color w:val="990000"/>
                      <w:sz w:val="24"/>
                      <w:szCs w:val="24"/>
                    </w:rPr>
                    <w:t>MAROON (CAPS) = CONTENT</w:t>
                  </w:r>
                </w:p>
                <w:p w14:paraId="2EEFB1FA" w14:textId="2AC87B6C" w:rsidR="000936AE" w:rsidRPr="000936AE" w:rsidRDefault="000936AE" w:rsidP="000936AE">
                  <w:pPr>
                    <w:autoSpaceDE w:val="0"/>
                    <w:autoSpaceDN w:val="0"/>
                    <w:adjustRightInd w:val="0"/>
                    <w:spacing w:after="0" w:line="240" w:lineRule="auto"/>
                    <w:rPr>
                      <w:rFonts w:ascii="Calibri" w:hAnsi="Calibri" w:cs="Calibri"/>
                      <w:color w:val="000000"/>
                    </w:rPr>
                  </w:pPr>
                  <w:r w:rsidRPr="000936AE">
                    <w:rPr>
                      <w:rFonts w:ascii="Calibri" w:hAnsi="Calibri" w:cs="Calibri"/>
                      <w:i/>
                      <w:iCs/>
                      <w:color w:val="385623" w:themeColor="accent6" w:themeShade="80"/>
                    </w:rPr>
                    <w:t>Determine the meaning of words and phrases</w:t>
                  </w:r>
                  <w:r w:rsidRPr="000936AE">
                    <w:rPr>
                      <w:rFonts w:ascii="Calibri" w:hAnsi="Calibri" w:cs="Calibri"/>
                      <w:i/>
                      <w:iCs/>
                      <w:color w:val="000000"/>
                    </w:rPr>
                    <w:t xml:space="preserve"> </w:t>
                  </w:r>
                  <w:r w:rsidRPr="000936AE">
                    <w:rPr>
                      <w:rFonts w:ascii="Calibri" w:hAnsi="Calibri" w:cs="Calibri"/>
                      <w:color w:val="000000"/>
                    </w:rPr>
                    <w:t xml:space="preserve">as they are used in a text, including </w:t>
                  </w:r>
                  <w:r w:rsidRPr="000936AE">
                    <w:rPr>
                      <w:rFonts w:ascii="Calibri" w:hAnsi="Calibri" w:cs="Calibri"/>
                      <w:b/>
                      <w:bCs/>
                      <w:color w:val="7030A0"/>
                    </w:rPr>
                    <w:t xml:space="preserve">figurative, connotative </w:t>
                  </w:r>
                  <w:r w:rsidRPr="000936AE">
                    <w:rPr>
                      <w:rFonts w:ascii="Calibri" w:hAnsi="Calibri" w:cs="Calibri"/>
                      <w:color w:val="000000"/>
                    </w:rPr>
                    <w:t xml:space="preserve">and </w:t>
                  </w:r>
                  <w:r w:rsidRPr="000936AE">
                    <w:rPr>
                      <w:rFonts w:ascii="Calibri" w:hAnsi="Calibri" w:cs="Calibri"/>
                      <w:i/>
                      <w:iCs/>
                      <w:color w:val="538135" w:themeColor="accent6" w:themeShade="BF"/>
                    </w:rPr>
                    <w:t xml:space="preserve">technical </w:t>
                  </w:r>
                  <w:r w:rsidRPr="000936AE">
                    <w:rPr>
                      <w:rFonts w:ascii="Calibri" w:hAnsi="Calibri" w:cs="Calibri"/>
                      <w:b/>
                      <w:bCs/>
                      <w:color w:val="7030A0"/>
                    </w:rPr>
                    <w:t xml:space="preserve">meanings; analyze the cumulative impact of specific </w:t>
                  </w:r>
                  <w:r w:rsidRPr="000936AE">
                    <w:rPr>
                      <w:rFonts w:ascii="Calibri" w:hAnsi="Calibri" w:cs="Calibri"/>
                      <w:color w:val="C00000"/>
                    </w:rPr>
                    <w:t xml:space="preserve">WORD CHOICES </w:t>
                  </w:r>
                  <w:r w:rsidRPr="000936AE">
                    <w:rPr>
                      <w:rFonts w:ascii="Calibri" w:hAnsi="Calibri" w:cs="Calibri"/>
                      <w:b/>
                      <w:bCs/>
                      <w:color w:val="7030A0"/>
                    </w:rPr>
                    <w:t xml:space="preserve">on meaning and </w:t>
                  </w:r>
                  <w:r w:rsidRPr="000936AE">
                    <w:rPr>
                      <w:rFonts w:ascii="Calibri" w:hAnsi="Calibri" w:cs="Calibri"/>
                      <w:color w:val="C00000"/>
                    </w:rPr>
                    <w:t>TONE</w:t>
                  </w:r>
                  <w:r w:rsidRPr="000936AE">
                    <w:rPr>
                      <w:rFonts w:ascii="Calibri" w:hAnsi="Calibri" w:cs="Calibri"/>
                      <w:color w:val="000000"/>
                    </w:rPr>
                    <w:t xml:space="preserve">. </w:t>
                  </w:r>
                </w:p>
              </w:tc>
            </w:tr>
            <w:tr w:rsidR="000254D0" w:rsidRPr="000254D0" w14:paraId="02B53CD6" w14:textId="77777777" w:rsidTr="000254D0">
              <w:trPr>
                <w:gridAfter w:val="1"/>
                <w:wAfter w:w="140" w:type="dxa"/>
                <w:trHeight w:val="231"/>
              </w:trPr>
              <w:tc>
                <w:tcPr>
                  <w:tcW w:w="14400" w:type="dxa"/>
                </w:tcPr>
                <w:p w14:paraId="1CABB7C2" w14:textId="6353740E" w:rsidR="000254D0" w:rsidRPr="000254D0" w:rsidRDefault="000254D0" w:rsidP="000254D0">
                  <w:pPr>
                    <w:autoSpaceDE w:val="0"/>
                    <w:autoSpaceDN w:val="0"/>
                    <w:adjustRightInd w:val="0"/>
                    <w:spacing w:after="0" w:line="240" w:lineRule="auto"/>
                    <w:rPr>
                      <w:rFonts w:ascii="Calibri" w:hAnsi="Calibri" w:cs="Calibri"/>
                      <w:color w:val="000000"/>
                    </w:rPr>
                  </w:pPr>
                </w:p>
              </w:tc>
            </w:tr>
          </w:tbl>
          <w:p w14:paraId="347780F3" w14:textId="09C630A1" w:rsidR="009D3CEB" w:rsidRPr="00FB22B1" w:rsidRDefault="009D3CEB" w:rsidP="002249E7">
            <w:pPr>
              <w:autoSpaceDE w:val="0"/>
              <w:autoSpaceDN w:val="0"/>
              <w:adjustRightInd w:val="0"/>
              <w:spacing w:after="0" w:line="240" w:lineRule="auto"/>
              <w:rPr>
                <w:rFonts w:ascii="Calibri" w:hAnsi="Calibri" w:cs="Calibri"/>
                <w:color w:val="000000"/>
              </w:rPr>
            </w:pPr>
          </w:p>
        </w:tc>
      </w:tr>
    </w:tbl>
    <w:p w14:paraId="373486A4" w14:textId="77777777" w:rsidR="009D3CEB" w:rsidRPr="000D2C7E" w:rsidRDefault="009D3CEB" w:rsidP="009D3CEB">
      <w:pPr>
        <w:pStyle w:val="Default"/>
        <w:rPr>
          <w:sz w:val="16"/>
          <w:szCs w:val="16"/>
        </w:rPr>
      </w:pPr>
    </w:p>
    <w:p w14:paraId="751E102D" w14:textId="77777777" w:rsidR="009D3CEB" w:rsidRPr="000D2C7E" w:rsidRDefault="009D3CEB" w:rsidP="009D3CEB">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9D3CEB" w:rsidRPr="00B44CEF" w14:paraId="23928CDB" w14:textId="77777777" w:rsidTr="002249E7">
        <w:tc>
          <w:tcPr>
            <w:tcW w:w="5125" w:type="dxa"/>
          </w:tcPr>
          <w:p w14:paraId="1D5F7CF2"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73490749"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53A95E46"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4DE50795" w14:textId="77777777" w:rsidTr="002249E7">
        <w:tc>
          <w:tcPr>
            <w:tcW w:w="5125" w:type="dxa"/>
          </w:tcPr>
          <w:p w14:paraId="43217C4B" w14:textId="75DE23FD" w:rsidR="00C14EF4" w:rsidRPr="00C14EF4" w:rsidRDefault="00C14EF4" w:rsidP="00C14EF4">
            <w:pPr>
              <w:autoSpaceDE w:val="0"/>
              <w:autoSpaceDN w:val="0"/>
              <w:adjustRightInd w:val="0"/>
              <w:rPr>
                <w:rFonts w:cstheme="minorHAnsi"/>
                <w:b/>
              </w:rPr>
            </w:pPr>
            <w:r w:rsidRPr="00C14EF4">
              <w:rPr>
                <w:rFonts w:cstheme="minorHAnsi"/>
                <w:b/>
                <w:u w:val="single"/>
              </w:rPr>
              <w:t>6-8.RH.4.</w:t>
            </w:r>
            <w:r w:rsidRPr="00C14EF4">
              <w:rPr>
                <w:rFonts w:cstheme="minorHAnsi"/>
                <w:b/>
              </w:rPr>
              <w:t xml:space="preserve"> Determine the meaning of words and</w:t>
            </w:r>
            <w:r>
              <w:rPr>
                <w:rFonts w:cstheme="minorHAnsi"/>
                <w:b/>
              </w:rPr>
              <w:t xml:space="preserve"> </w:t>
            </w:r>
            <w:r w:rsidRPr="00C14EF4">
              <w:rPr>
                <w:rFonts w:cstheme="minorHAnsi"/>
                <w:b/>
              </w:rPr>
              <w:t>phrases as they are used in a text, including vocabulary specific to domains related to history/social studies.</w:t>
            </w:r>
          </w:p>
          <w:p w14:paraId="483276D7" w14:textId="305C4026" w:rsidR="009D3CEB" w:rsidRPr="00C14EF4" w:rsidRDefault="009D3CEB" w:rsidP="00C14EF4">
            <w:pPr>
              <w:autoSpaceDE w:val="0"/>
              <w:autoSpaceDN w:val="0"/>
              <w:adjustRightInd w:val="0"/>
              <w:rPr>
                <w:rFonts w:cstheme="minorHAnsi"/>
                <w:b/>
              </w:rPr>
            </w:pPr>
          </w:p>
        </w:tc>
        <w:tc>
          <w:tcPr>
            <w:tcW w:w="4590" w:type="dxa"/>
          </w:tcPr>
          <w:p w14:paraId="10F18329" w14:textId="0AF39D7B" w:rsidR="00C14EF4" w:rsidRPr="00C14EF4" w:rsidRDefault="00C14EF4" w:rsidP="00C14EF4">
            <w:pPr>
              <w:autoSpaceDE w:val="0"/>
              <w:autoSpaceDN w:val="0"/>
              <w:adjustRightInd w:val="0"/>
              <w:rPr>
                <w:rFonts w:cstheme="minorHAnsi"/>
                <w:b/>
              </w:rPr>
            </w:pPr>
            <w:r w:rsidRPr="00C14EF4">
              <w:rPr>
                <w:rFonts w:cstheme="minorHAnsi"/>
                <w:b/>
                <w:u w:val="single"/>
              </w:rPr>
              <w:t>9-10. RH.4.</w:t>
            </w:r>
            <w:r w:rsidRPr="00C14EF4">
              <w:rPr>
                <w:rFonts w:cstheme="minorHAnsi"/>
                <w:b/>
              </w:rPr>
              <w:t xml:space="preserve"> Determine the meaning of words and phrases as they are used in a text, including vocabulary describing political, social, or economic aspects of history/social studies.</w:t>
            </w:r>
          </w:p>
          <w:p w14:paraId="3C9E741D" w14:textId="28782221" w:rsidR="009D3CEB" w:rsidRPr="00C14EF4" w:rsidRDefault="009D3CEB" w:rsidP="002249E7">
            <w:pPr>
              <w:autoSpaceDE w:val="0"/>
              <w:autoSpaceDN w:val="0"/>
              <w:adjustRightInd w:val="0"/>
              <w:rPr>
                <w:rFonts w:cstheme="minorHAnsi"/>
                <w:b/>
              </w:rPr>
            </w:pPr>
          </w:p>
        </w:tc>
        <w:tc>
          <w:tcPr>
            <w:tcW w:w="4590" w:type="dxa"/>
          </w:tcPr>
          <w:p w14:paraId="5507F233" w14:textId="77777777" w:rsidR="009D3CEB" w:rsidRPr="00C14EF4" w:rsidRDefault="00C14EF4" w:rsidP="00C14EF4">
            <w:pPr>
              <w:autoSpaceDE w:val="0"/>
              <w:autoSpaceDN w:val="0"/>
              <w:adjustRightInd w:val="0"/>
              <w:rPr>
                <w:rFonts w:cstheme="minorHAnsi"/>
                <w:b/>
              </w:rPr>
            </w:pPr>
            <w:r w:rsidRPr="00C14EF4">
              <w:rPr>
                <w:rFonts w:cstheme="minorHAnsi"/>
                <w:b/>
              </w:rPr>
              <w:t>11-12.RH.4. Determine the meaning of words and phrases as they are used in a text, including analyzing how an author uses and refines the meaning of a key term over the course of a text (e.g., how Madison defines faction in Federalist No.10).</w:t>
            </w:r>
          </w:p>
          <w:p w14:paraId="240423FB" w14:textId="29664F96" w:rsidR="00C14EF4" w:rsidRPr="00C14EF4" w:rsidRDefault="00C14EF4" w:rsidP="00C14EF4">
            <w:pPr>
              <w:autoSpaceDE w:val="0"/>
              <w:autoSpaceDN w:val="0"/>
              <w:adjustRightInd w:val="0"/>
              <w:rPr>
                <w:rFonts w:cstheme="minorHAnsi"/>
                <w:b/>
              </w:rPr>
            </w:pPr>
          </w:p>
        </w:tc>
      </w:tr>
    </w:tbl>
    <w:p w14:paraId="6660D032" w14:textId="77777777" w:rsidR="009D3CEB" w:rsidRPr="000D2C7E" w:rsidRDefault="009D3CEB" w:rsidP="009D3CEB">
      <w:pPr>
        <w:pStyle w:val="Default"/>
        <w:rPr>
          <w:sz w:val="16"/>
          <w:szCs w:val="16"/>
        </w:rPr>
      </w:pPr>
    </w:p>
    <w:p w14:paraId="2B1FEBAD" w14:textId="77777777" w:rsidR="009D3CEB" w:rsidRPr="000D2C7E" w:rsidRDefault="009D3CEB" w:rsidP="009D3CEB">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9D3CEB" w:rsidRPr="00581FA1" w14:paraId="09226E9A" w14:textId="77777777" w:rsidTr="002249E7">
        <w:tc>
          <w:tcPr>
            <w:tcW w:w="5125" w:type="dxa"/>
          </w:tcPr>
          <w:p w14:paraId="02A119B4"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7963B74C"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017BE590"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581FA1" w14:paraId="785574E5" w14:textId="77777777" w:rsidTr="002249E7">
        <w:tc>
          <w:tcPr>
            <w:tcW w:w="5125" w:type="dxa"/>
          </w:tcPr>
          <w:p w14:paraId="08F9C0A6" w14:textId="77777777" w:rsidR="009D3CEB" w:rsidRPr="000D2C7E" w:rsidRDefault="009D3CEB" w:rsidP="002249E7">
            <w:pPr>
              <w:ind w:left="360"/>
              <w:contextualSpacing/>
              <w:rPr>
                <w:rFonts w:cstheme="minorHAnsi"/>
              </w:rPr>
            </w:pPr>
          </w:p>
        </w:tc>
        <w:tc>
          <w:tcPr>
            <w:tcW w:w="4590" w:type="dxa"/>
          </w:tcPr>
          <w:p w14:paraId="70604FD8" w14:textId="77777777" w:rsidR="009D3CEB" w:rsidRDefault="009D3CEB" w:rsidP="002249E7">
            <w:pPr>
              <w:autoSpaceDE w:val="0"/>
              <w:autoSpaceDN w:val="0"/>
              <w:adjustRightInd w:val="0"/>
              <w:contextualSpacing/>
              <w:rPr>
                <w:rFonts w:cstheme="minorHAnsi"/>
              </w:rPr>
            </w:pPr>
          </w:p>
          <w:p w14:paraId="39E4081E" w14:textId="77777777" w:rsidR="009D3CEB" w:rsidRDefault="009D3CEB" w:rsidP="002249E7">
            <w:pPr>
              <w:autoSpaceDE w:val="0"/>
              <w:autoSpaceDN w:val="0"/>
              <w:adjustRightInd w:val="0"/>
              <w:contextualSpacing/>
              <w:rPr>
                <w:rFonts w:cstheme="minorHAnsi"/>
              </w:rPr>
            </w:pPr>
          </w:p>
          <w:p w14:paraId="7C1845AE" w14:textId="77777777" w:rsidR="009D3CEB" w:rsidRDefault="009D3CEB" w:rsidP="002249E7">
            <w:pPr>
              <w:autoSpaceDE w:val="0"/>
              <w:autoSpaceDN w:val="0"/>
              <w:adjustRightInd w:val="0"/>
              <w:contextualSpacing/>
              <w:rPr>
                <w:rFonts w:cstheme="minorHAnsi"/>
              </w:rPr>
            </w:pPr>
          </w:p>
          <w:p w14:paraId="4A361BCC" w14:textId="77777777" w:rsidR="009D3CEB" w:rsidRDefault="009D3CEB" w:rsidP="002249E7">
            <w:pPr>
              <w:autoSpaceDE w:val="0"/>
              <w:autoSpaceDN w:val="0"/>
              <w:adjustRightInd w:val="0"/>
              <w:contextualSpacing/>
              <w:rPr>
                <w:rFonts w:cstheme="minorHAnsi"/>
              </w:rPr>
            </w:pPr>
          </w:p>
          <w:p w14:paraId="18D5370E" w14:textId="77777777" w:rsidR="009D3CEB" w:rsidRDefault="009D3CEB" w:rsidP="002249E7">
            <w:pPr>
              <w:autoSpaceDE w:val="0"/>
              <w:autoSpaceDN w:val="0"/>
              <w:adjustRightInd w:val="0"/>
              <w:contextualSpacing/>
              <w:rPr>
                <w:rFonts w:cstheme="minorHAnsi"/>
              </w:rPr>
            </w:pPr>
          </w:p>
          <w:p w14:paraId="15C4BA5B" w14:textId="77777777" w:rsidR="009D3CEB" w:rsidRPr="000D2C7E" w:rsidRDefault="009D3CEB" w:rsidP="002249E7">
            <w:pPr>
              <w:autoSpaceDE w:val="0"/>
              <w:autoSpaceDN w:val="0"/>
              <w:adjustRightInd w:val="0"/>
              <w:contextualSpacing/>
              <w:rPr>
                <w:rFonts w:cstheme="minorHAnsi"/>
              </w:rPr>
            </w:pPr>
          </w:p>
        </w:tc>
        <w:tc>
          <w:tcPr>
            <w:tcW w:w="4590" w:type="dxa"/>
          </w:tcPr>
          <w:p w14:paraId="372DEFCE" w14:textId="77777777" w:rsidR="009D3CEB" w:rsidRPr="000D2C7E" w:rsidRDefault="009D3CEB" w:rsidP="002249E7">
            <w:pPr>
              <w:autoSpaceDE w:val="0"/>
              <w:autoSpaceDN w:val="0"/>
              <w:adjustRightInd w:val="0"/>
              <w:ind w:left="360"/>
              <w:contextualSpacing/>
              <w:rPr>
                <w:rFonts w:cstheme="minorHAnsi"/>
              </w:rPr>
            </w:pPr>
          </w:p>
        </w:tc>
      </w:tr>
    </w:tbl>
    <w:p w14:paraId="017264D7" w14:textId="77777777" w:rsidR="009D3CEB" w:rsidRPr="000D2C7E" w:rsidRDefault="009D3CEB" w:rsidP="009D3CEB">
      <w:pPr>
        <w:spacing w:after="0" w:line="240" w:lineRule="auto"/>
        <w:jc w:val="center"/>
        <w:rPr>
          <w:b/>
          <w:sz w:val="16"/>
          <w:szCs w:val="16"/>
        </w:rPr>
      </w:pPr>
    </w:p>
    <w:p w14:paraId="1C933219" w14:textId="77777777" w:rsidR="009D3CEB" w:rsidRPr="000D2C7E" w:rsidRDefault="009D3CEB" w:rsidP="009D3CEB">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9D3CEB" w:rsidRPr="00B44CEF" w14:paraId="5E62AA13" w14:textId="77777777" w:rsidTr="002249E7">
        <w:tc>
          <w:tcPr>
            <w:tcW w:w="5125" w:type="dxa"/>
          </w:tcPr>
          <w:p w14:paraId="55F5A014" w14:textId="77777777" w:rsidR="009D3CEB" w:rsidRPr="000D2C7E" w:rsidRDefault="009D3CEB" w:rsidP="002249E7">
            <w:pPr>
              <w:jc w:val="center"/>
              <w:rPr>
                <w:b/>
                <w:sz w:val="24"/>
                <w:szCs w:val="24"/>
              </w:rPr>
            </w:pPr>
            <w:r w:rsidRPr="000D2C7E">
              <w:rPr>
                <w:b/>
                <w:sz w:val="24"/>
                <w:szCs w:val="24"/>
              </w:rPr>
              <w:t xml:space="preserve">Grades 6 – 8 </w:t>
            </w:r>
          </w:p>
        </w:tc>
        <w:tc>
          <w:tcPr>
            <w:tcW w:w="4680" w:type="dxa"/>
          </w:tcPr>
          <w:p w14:paraId="4B0B110B" w14:textId="77777777" w:rsidR="009D3CEB" w:rsidRPr="000D2C7E" w:rsidRDefault="009D3CEB" w:rsidP="002249E7">
            <w:pPr>
              <w:jc w:val="center"/>
              <w:rPr>
                <w:b/>
                <w:sz w:val="24"/>
                <w:szCs w:val="24"/>
              </w:rPr>
            </w:pPr>
            <w:r w:rsidRPr="000D2C7E">
              <w:rPr>
                <w:b/>
                <w:sz w:val="24"/>
                <w:szCs w:val="24"/>
              </w:rPr>
              <w:t xml:space="preserve">Grades 9 – 10 </w:t>
            </w:r>
          </w:p>
        </w:tc>
        <w:tc>
          <w:tcPr>
            <w:tcW w:w="4500" w:type="dxa"/>
          </w:tcPr>
          <w:p w14:paraId="0299B934"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43F88BAC" w14:textId="77777777" w:rsidTr="002249E7">
        <w:trPr>
          <w:trHeight w:val="1736"/>
        </w:trPr>
        <w:tc>
          <w:tcPr>
            <w:tcW w:w="5125" w:type="dxa"/>
          </w:tcPr>
          <w:p w14:paraId="0A237EDD" w14:textId="77777777" w:rsidR="009D3CEB" w:rsidRPr="000D2C7E" w:rsidRDefault="009D3CEB" w:rsidP="002249E7">
            <w:pPr>
              <w:ind w:left="360"/>
              <w:contextualSpacing/>
              <w:rPr>
                <w:rFonts w:cstheme="minorHAnsi"/>
              </w:rPr>
            </w:pPr>
          </w:p>
        </w:tc>
        <w:tc>
          <w:tcPr>
            <w:tcW w:w="4680" w:type="dxa"/>
          </w:tcPr>
          <w:p w14:paraId="0EC6943E" w14:textId="77777777" w:rsidR="009D3CEB" w:rsidRDefault="009D3CEB" w:rsidP="002249E7">
            <w:pPr>
              <w:autoSpaceDE w:val="0"/>
              <w:autoSpaceDN w:val="0"/>
              <w:adjustRightInd w:val="0"/>
              <w:ind w:left="360"/>
              <w:contextualSpacing/>
              <w:rPr>
                <w:rFonts w:cstheme="minorHAnsi"/>
              </w:rPr>
            </w:pPr>
          </w:p>
          <w:p w14:paraId="7331CB96" w14:textId="77777777" w:rsidR="009D3CEB" w:rsidRDefault="009D3CEB" w:rsidP="002249E7">
            <w:pPr>
              <w:autoSpaceDE w:val="0"/>
              <w:autoSpaceDN w:val="0"/>
              <w:adjustRightInd w:val="0"/>
              <w:ind w:left="360"/>
              <w:contextualSpacing/>
              <w:rPr>
                <w:rFonts w:cstheme="minorHAnsi"/>
              </w:rPr>
            </w:pPr>
          </w:p>
          <w:p w14:paraId="585C3B1E" w14:textId="77777777" w:rsidR="009D3CEB" w:rsidRDefault="009D3CEB" w:rsidP="002249E7">
            <w:pPr>
              <w:autoSpaceDE w:val="0"/>
              <w:autoSpaceDN w:val="0"/>
              <w:adjustRightInd w:val="0"/>
              <w:ind w:left="360"/>
              <w:contextualSpacing/>
              <w:rPr>
                <w:rFonts w:cstheme="minorHAnsi"/>
              </w:rPr>
            </w:pPr>
          </w:p>
          <w:p w14:paraId="6554D107" w14:textId="77777777" w:rsidR="009D3CEB" w:rsidRDefault="009D3CEB" w:rsidP="002249E7">
            <w:pPr>
              <w:autoSpaceDE w:val="0"/>
              <w:autoSpaceDN w:val="0"/>
              <w:adjustRightInd w:val="0"/>
              <w:ind w:left="360"/>
              <w:contextualSpacing/>
              <w:rPr>
                <w:rFonts w:cstheme="minorHAnsi"/>
              </w:rPr>
            </w:pPr>
          </w:p>
          <w:p w14:paraId="01E3DF4D" w14:textId="77777777" w:rsidR="009D3CEB" w:rsidRDefault="009D3CEB" w:rsidP="002249E7">
            <w:pPr>
              <w:autoSpaceDE w:val="0"/>
              <w:autoSpaceDN w:val="0"/>
              <w:adjustRightInd w:val="0"/>
              <w:ind w:left="360"/>
              <w:contextualSpacing/>
              <w:rPr>
                <w:rFonts w:cstheme="minorHAnsi"/>
              </w:rPr>
            </w:pPr>
          </w:p>
          <w:p w14:paraId="229EA370" w14:textId="77777777" w:rsidR="009D3CEB" w:rsidRPr="000D2C7E" w:rsidRDefault="009D3CEB" w:rsidP="00C14EF4">
            <w:pPr>
              <w:autoSpaceDE w:val="0"/>
              <w:autoSpaceDN w:val="0"/>
              <w:adjustRightInd w:val="0"/>
              <w:contextualSpacing/>
              <w:rPr>
                <w:rFonts w:cstheme="minorHAnsi"/>
              </w:rPr>
            </w:pPr>
          </w:p>
        </w:tc>
        <w:tc>
          <w:tcPr>
            <w:tcW w:w="4500" w:type="dxa"/>
          </w:tcPr>
          <w:p w14:paraId="3AF0D3C2" w14:textId="77777777" w:rsidR="009D3CEB" w:rsidRPr="000D2C7E" w:rsidRDefault="009D3CEB" w:rsidP="002249E7">
            <w:pPr>
              <w:autoSpaceDE w:val="0"/>
              <w:autoSpaceDN w:val="0"/>
              <w:adjustRightInd w:val="0"/>
              <w:ind w:left="360"/>
              <w:contextualSpacing/>
              <w:rPr>
                <w:rFonts w:cstheme="minorHAnsi"/>
              </w:rPr>
            </w:pPr>
          </w:p>
        </w:tc>
      </w:tr>
    </w:tbl>
    <w:p w14:paraId="3113294A" w14:textId="77777777" w:rsidR="009D3CEB" w:rsidRDefault="009D3CEB" w:rsidP="009D3CEB">
      <w:pPr>
        <w:autoSpaceDE w:val="0"/>
        <w:autoSpaceDN w:val="0"/>
        <w:adjustRightInd w:val="0"/>
        <w:spacing w:after="0" w:line="240" w:lineRule="auto"/>
        <w:rPr>
          <w:rFonts w:ascii="Calibri" w:hAnsi="Calibri" w:cs="Calibri"/>
          <w:color w:val="FF0000"/>
        </w:rPr>
      </w:pPr>
    </w:p>
    <w:p w14:paraId="519BAB66" w14:textId="77777777" w:rsidR="009D3CEB" w:rsidRPr="00581FA1" w:rsidRDefault="009D3CEB" w:rsidP="009D3CEB">
      <w:pPr>
        <w:jc w:val="center"/>
        <w:rPr>
          <w:b/>
          <w:sz w:val="28"/>
          <w:szCs w:val="28"/>
        </w:rPr>
      </w:pPr>
      <w:r>
        <w:rPr>
          <w:b/>
          <w:sz w:val="28"/>
          <w:szCs w:val="28"/>
        </w:rPr>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3AD132FD" w14:textId="29F3374A" w:rsidR="009D3CEB" w:rsidRPr="00131D90" w:rsidRDefault="009D3CEB" w:rsidP="009D3CEB">
      <w:pPr>
        <w:pStyle w:val="Default"/>
        <w:rPr>
          <w:b/>
        </w:rPr>
      </w:pPr>
      <w:r w:rsidRPr="00131D90">
        <w:rPr>
          <w:b/>
          <w:highlight w:val="yellow"/>
          <w:u w:val="single"/>
        </w:rPr>
        <w:t>CCR Standard #5</w:t>
      </w:r>
      <w:r w:rsidRPr="00131D90">
        <w:rPr>
          <w:b/>
          <w:highlight w:val="yellow"/>
        </w:rPr>
        <w:t>:</w:t>
      </w:r>
      <w:r w:rsidRPr="00131D90">
        <w:rPr>
          <w:b/>
        </w:rPr>
        <w:t xml:space="preserve"> </w:t>
      </w:r>
      <w:r w:rsidR="00C14EF4" w:rsidRPr="00131D90">
        <w:rPr>
          <w:b/>
        </w:rPr>
        <w:t>Analyze the structure of texts, including how specific sentences, paragraphs, and</w:t>
      </w:r>
      <w:r w:rsidR="002C23D6" w:rsidRPr="00131D90">
        <w:rPr>
          <w:b/>
        </w:rPr>
        <w:t xml:space="preserve"> </w:t>
      </w:r>
      <w:r w:rsidR="00C14EF4" w:rsidRPr="00131D90">
        <w:rPr>
          <w:b/>
        </w:rPr>
        <w:t>larger portions of the text (e.g., a section, chapter, scene, or stanza) relate to each</w:t>
      </w:r>
      <w:r w:rsidR="002C23D6" w:rsidRPr="00131D90">
        <w:rPr>
          <w:b/>
        </w:rPr>
        <w:t xml:space="preserve"> </w:t>
      </w:r>
      <w:r w:rsidR="00C14EF4" w:rsidRPr="00131D90">
        <w:rPr>
          <w:b/>
        </w:rPr>
        <w:t>other and the whole.</w:t>
      </w:r>
    </w:p>
    <w:p w14:paraId="729CD6E4" w14:textId="77777777" w:rsidR="002C23D6" w:rsidRPr="00131D90" w:rsidRDefault="002C23D6" w:rsidP="009D3CEB">
      <w:pPr>
        <w:pStyle w:val="Default"/>
        <w:rPr>
          <w:b/>
        </w:rPr>
      </w:pPr>
    </w:p>
    <w:p w14:paraId="069DE2BD" w14:textId="43926535" w:rsidR="009D3CEB" w:rsidRPr="006A0315" w:rsidRDefault="009D3CEB" w:rsidP="009D3CEB">
      <w:pPr>
        <w:pStyle w:val="Default"/>
        <w:jc w:val="center"/>
        <w:rPr>
          <w:b/>
          <w:iCs/>
          <w:color w:val="auto"/>
          <w:u w:val="single"/>
        </w:rPr>
      </w:pPr>
      <w:r w:rsidRPr="006A0315">
        <w:rPr>
          <w:b/>
          <w:iCs/>
          <w:color w:val="auto"/>
          <w:u w:val="single"/>
        </w:rPr>
        <w:t>Multidimensionality</w:t>
      </w:r>
    </w:p>
    <w:p w14:paraId="7210236E" w14:textId="77777777" w:rsidR="009D3CEB" w:rsidRPr="00131D90" w:rsidRDefault="009D3CEB" w:rsidP="009D3CEB">
      <w:pPr>
        <w:pStyle w:val="Default"/>
        <w:jc w:val="center"/>
      </w:pPr>
      <w:r w:rsidRPr="00131D90">
        <w:rPr>
          <w:i/>
          <w:iCs/>
          <w:color w:val="538135" w:themeColor="accent6" w:themeShade="BF"/>
        </w:rPr>
        <w:t xml:space="preserve">Green (italic) = Comprehension </w:t>
      </w:r>
      <w:r w:rsidRPr="00131D90">
        <w:rPr>
          <w:b/>
          <w:bCs/>
          <w:color w:val="7030A0"/>
        </w:rPr>
        <w:t xml:space="preserve">Purple (bold) = Analysis </w:t>
      </w:r>
      <w:r w:rsidRPr="00131D90">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9D3CEB" w:rsidRPr="00FB22B1" w14:paraId="696ED2B1" w14:textId="77777777" w:rsidTr="002249E7">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531"/>
            </w:tblGrid>
            <w:tr w:rsidR="00C14EF4" w:rsidRPr="00C14EF4" w14:paraId="60299314" w14:textId="77777777" w:rsidTr="00C14EF4">
              <w:trPr>
                <w:trHeight w:val="167"/>
              </w:trPr>
              <w:tc>
                <w:tcPr>
                  <w:tcW w:w="14531" w:type="dxa"/>
                </w:tcPr>
                <w:p w14:paraId="6989A270" w14:textId="6E903224" w:rsidR="00C14EF4" w:rsidRPr="00C14EF4" w:rsidRDefault="00C14EF4" w:rsidP="00C14EF4">
                  <w:pPr>
                    <w:autoSpaceDE w:val="0"/>
                    <w:autoSpaceDN w:val="0"/>
                    <w:adjustRightInd w:val="0"/>
                    <w:spacing w:after="0" w:line="240" w:lineRule="auto"/>
                    <w:rPr>
                      <w:rFonts w:ascii="Calibri" w:hAnsi="Calibri" w:cs="Calibri"/>
                      <w:color w:val="000000"/>
                      <w:sz w:val="24"/>
                      <w:szCs w:val="24"/>
                    </w:rPr>
                  </w:pPr>
                  <w:r w:rsidRPr="00C14EF4">
                    <w:rPr>
                      <w:rFonts w:ascii="Calibri" w:hAnsi="Calibri" w:cs="Calibri"/>
                      <w:b/>
                      <w:bCs/>
                      <w:color w:val="7030A0"/>
                      <w:sz w:val="24"/>
                      <w:szCs w:val="24"/>
                    </w:rPr>
                    <w:t xml:space="preserve">Analyze </w:t>
                  </w:r>
                  <w:r w:rsidR="003C4054" w:rsidRPr="00131D90">
                    <w:rPr>
                      <w:rFonts w:ascii="Calibri" w:hAnsi="Calibri" w:cs="Calibri"/>
                      <w:b/>
                      <w:bCs/>
                      <w:color w:val="7030A0"/>
                      <w:sz w:val="24"/>
                      <w:szCs w:val="24"/>
                    </w:rPr>
                    <w:t xml:space="preserve">in detail </w:t>
                  </w:r>
                  <w:r w:rsidRPr="00C14EF4">
                    <w:rPr>
                      <w:rFonts w:ascii="Calibri" w:hAnsi="Calibri" w:cs="Calibri"/>
                      <w:b/>
                      <w:bCs/>
                      <w:color w:val="7030A0"/>
                      <w:sz w:val="24"/>
                      <w:szCs w:val="24"/>
                    </w:rPr>
                    <w:t>how an author’s</w:t>
                  </w:r>
                  <w:r w:rsidRPr="00C14EF4">
                    <w:rPr>
                      <w:rFonts w:ascii="Calibri" w:hAnsi="Calibri" w:cs="Calibri"/>
                      <w:bCs/>
                      <w:color w:val="7030A0"/>
                      <w:sz w:val="24"/>
                      <w:szCs w:val="24"/>
                    </w:rPr>
                    <w:t xml:space="preserve"> </w:t>
                  </w:r>
                  <w:r w:rsidR="003C4054" w:rsidRPr="00131D90">
                    <w:rPr>
                      <w:rFonts w:ascii="Calibri" w:hAnsi="Calibri" w:cs="Calibri"/>
                      <w:bCs/>
                      <w:color w:val="C00000"/>
                      <w:sz w:val="24"/>
                      <w:szCs w:val="24"/>
                    </w:rPr>
                    <w:t xml:space="preserve">IDEAS OR CLAIMS </w:t>
                  </w:r>
                  <w:r w:rsidR="003C4054" w:rsidRPr="00131D90">
                    <w:rPr>
                      <w:rFonts w:ascii="Calibri" w:hAnsi="Calibri" w:cs="Calibri"/>
                      <w:b/>
                      <w:bCs/>
                      <w:color w:val="7030A0"/>
                      <w:sz w:val="24"/>
                      <w:szCs w:val="24"/>
                    </w:rPr>
                    <w:t xml:space="preserve">are developed and refined by </w:t>
                  </w:r>
                  <w:proofErr w:type="gramStart"/>
                  <w:r w:rsidR="003C4054" w:rsidRPr="00131D90">
                    <w:rPr>
                      <w:rFonts w:ascii="Calibri" w:hAnsi="Calibri" w:cs="Calibri"/>
                      <w:bCs/>
                      <w:i/>
                      <w:color w:val="538135" w:themeColor="accent6" w:themeShade="BF"/>
                      <w:sz w:val="24"/>
                      <w:szCs w:val="24"/>
                    </w:rPr>
                    <w:t>particular</w:t>
                  </w:r>
                  <w:r w:rsidR="003C4054" w:rsidRPr="00131D90">
                    <w:rPr>
                      <w:rFonts w:ascii="Calibri" w:hAnsi="Calibri" w:cs="Calibri"/>
                      <w:b/>
                      <w:bCs/>
                      <w:color w:val="7030A0"/>
                      <w:sz w:val="24"/>
                      <w:szCs w:val="24"/>
                    </w:rPr>
                    <w:t xml:space="preserve"> </w:t>
                  </w:r>
                  <w:r w:rsidR="003C4054" w:rsidRPr="00131D90">
                    <w:rPr>
                      <w:rFonts w:ascii="Calibri" w:hAnsi="Calibri" w:cs="Calibri"/>
                      <w:bCs/>
                      <w:i/>
                      <w:color w:val="538135" w:themeColor="accent6" w:themeShade="BF"/>
                      <w:sz w:val="24"/>
                      <w:szCs w:val="24"/>
                    </w:rPr>
                    <w:t>sentences</w:t>
                  </w:r>
                  <w:proofErr w:type="gramEnd"/>
                  <w:r w:rsidR="003C4054" w:rsidRPr="00131D90">
                    <w:rPr>
                      <w:rFonts w:ascii="Calibri" w:hAnsi="Calibri" w:cs="Calibri"/>
                      <w:bCs/>
                      <w:i/>
                      <w:color w:val="538135" w:themeColor="accent6" w:themeShade="BF"/>
                      <w:sz w:val="24"/>
                      <w:szCs w:val="24"/>
                    </w:rPr>
                    <w:t>, paragraphs or larger portions of a text.</w:t>
                  </w:r>
                  <w:r w:rsidRPr="00C14EF4">
                    <w:rPr>
                      <w:rFonts w:ascii="Calibri" w:hAnsi="Calibri" w:cs="Calibri"/>
                      <w:color w:val="538135" w:themeColor="accent6" w:themeShade="BF"/>
                      <w:sz w:val="24"/>
                      <w:szCs w:val="24"/>
                    </w:rPr>
                    <w:t xml:space="preserve"> </w:t>
                  </w:r>
                </w:p>
              </w:tc>
            </w:tr>
          </w:tbl>
          <w:p w14:paraId="702C2AB2" w14:textId="35FC51CA" w:rsidR="009D3CEB" w:rsidRPr="00FB22B1" w:rsidRDefault="009D3CEB" w:rsidP="002249E7">
            <w:pPr>
              <w:autoSpaceDE w:val="0"/>
              <w:autoSpaceDN w:val="0"/>
              <w:adjustRightInd w:val="0"/>
              <w:spacing w:after="0" w:line="240" w:lineRule="auto"/>
              <w:rPr>
                <w:rFonts w:ascii="Calibri" w:hAnsi="Calibri" w:cs="Calibri"/>
                <w:color w:val="000000"/>
                <w:sz w:val="24"/>
                <w:szCs w:val="24"/>
              </w:rPr>
            </w:pPr>
          </w:p>
        </w:tc>
      </w:tr>
    </w:tbl>
    <w:p w14:paraId="5B95BD05" w14:textId="2B71AF46" w:rsidR="009D3CEB" w:rsidRPr="000D2C7E" w:rsidRDefault="009D3CEB" w:rsidP="009D3CEB">
      <w:pPr>
        <w:pStyle w:val="Default"/>
        <w:rPr>
          <w:sz w:val="16"/>
          <w:szCs w:val="16"/>
        </w:rPr>
      </w:pPr>
    </w:p>
    <w:p w14:paraId="1A81582A" w14:textId="77777777" w:rsidR="009D3CEB" w:rsidRPr="000D2C7E" w:rsidRDefault="009D3CEB" w:rsidP="009D3CEB">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9D3CEB" w:rsidRPr="00B44CEF" w14:paraId="1CFEC4C2" w14:textId="77777777" w:rsidTr="002249E7">
        <w:tc>
          <w:tcPr>
            <w:tcW w:w="5125" w:type="dxa"/>
          </w:tcPr>
          <w:p w14:paraId="6F1FF396"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37D0A167"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59CCB313"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38852DA4" w14:textId="77777777" w:rsidTr="002249E7">
        <w:tc>
          <w:tcPr>
            <w:tcW w:w="5125" w:type="dxa"/>
          </w:tcPr>
          <w:p w14:paraId="25A404A5" w14:textId="6E348934" w:rsidR="00C14EF4" w:rsidRPr="002C23D6" w:rsidRDefault="00C14EF4" w:rsidP="00C14EF4">
            <w:pPr>
              <w:autoSpaceDE w:val="0"/>
              <w:autoSpaceDN w:val="0"/>
              <w:adjustRightInd w:val="0"/>
              <w:rPr>
                <w:rFonts w:cstheme="minorHAnsi"/>
                <w:b/>
                <w:sz w:val="24"/>
                <w:szCs w:val="24"/>
              </w:rPr>
            </w:pPr>
            <w:r w:rsidRPr="002C23D6">
              <w:rPr>
                <w:rFonts w:cstheme="minorHAnsi"/>
                <w:b/>
                <w:sz w:val="24"/>
                <w:szCs w:val="24"/>
                <w:u w:val="single"/>
              </w:rPr>
              <w:t>6-8.RH.5.</w:t>
            </w:r>
            <w:r w:rsidRPr="002C23D6">
              <w:rPr>
                <w:rFonts w:cstheme="minorHAnsi"/>
                <w:b/>
                <w:sz w:val="24"/>
                <w:szCs w:val="24"/>
              </w:rPr>
              <w:t xml:space="preserve"> Describe how a text presents information (e.g., sequentially, comparatively, causally).</w:t>
            </w:r>
          </w:p>
          <w:p w14:paraId="74CF0CAE" w14:textId="41D6ACEB" w:rsidR="009D3CEB" w:rsidRPr="002C23D6" w:rsidRDefault="009D3CEB" w:rsidP="00C14EF4">
            <w:pPr>
              <w:autoSpaceDE w:val="0"/>
              <w:autoSpaceDN w:val="0"/>
              <w:adjustRightInd w:val="0"/>
              <w:rPr>
                <w:rFonts w:cstheme="minorHAnsi"/>
                <w:b/>
                <w:sz w:val="24"/>
                <w:szCs w:val="24"/>
              </w:rPr>
            </w:pPr>
          </w:p>
        </w:tc>
        <w:tc>
          <w:tcPr>
            <w:tcW w:w="4590" w:type="dxa"/>
          </w:tcPr>
          <w:p w14:paraId="18DD76C2" w14:textId="190B8780" w:rsidR="00C14EF4" w:rsidRPr="002C23D6" w:rsidRDefault="00C14EF4" w:rsidP="00C14EF4">
            <w:pPr>
              <w:autoSpaceDE w:val="0"/>
              <w:autoSpaceDN w:val="0"/>
              <w:adjustRightInd w:val="0"/>
              <w:rPr>
                <w:rFonts w:cstheme="minorHAnsi"/>
                <w:b/>
                <w:sz w:val="24"/>
                <w:szCs w:val="24"/>
              </w:rPr>
            </w:pPr>
            <w:r w:rsidRPr="002C23D6">
              <w:rPr>
                <w:rFonts w:cstheme="minorHAnsi"/>
                <w:b/>
                <w:sz w:val="24"/>
                <w:szCs w:val="24"/>
                <w:u w:val="single"/>
              </w:rPr>
              <w:t>9-10. RH.5.</w:t>
            </w:r>
            <w:r w:rsidRPr="002C23D6">
              <w:rPr>
                <w:rFonts w:cstheme="minorHAnsi"/>
                <w:b/>
                <w:sz w:val="24"/>
                <w:szCs w:val="24"/>
              </w:rPr>
              <w:t xml:space="preserve"> Analyze how a text uses structure to emphasize key points or advance an explanation or analysis.</w:t>
            </w:r>
          </w:p>
          <w:p w14:paraId="0C3DE295" w14:textId="5673E0DE" w:rsidR="009D3CEB" w:rsidRPr="002C23D6" w:rsidRDefault="009D3CEB" w:rsidP="002249E7">
            <w:pPr>
              <w:autoSpaceDE w:val="0"/>
              <w:autoSpaceDN w:val="0"/>
              <w:adjustRightInd w:val="0"/>
              <w:rPr>
                <w:rFonts w:cstheme="minorHAnsi"/>
                <w:b/>
                <w:sz w:val="24"/>
                <w:szCs w:val="24"/>
              </w:rPr>
            </w:pPr>
          </w:p>
        </w:tc>
        <w:tc>
          <w:tcPr>
            <w:tcW w:w="4590" w:type="dxa"/>
          </w:tcPr>
          <w:p w14:paraId="4DB80104" w14:textId="37E82713" w:rsidR="00C14EF4" w:rsidRPr="002C23D6" w:rsidRDefault="00C14EF4" w:rsidP="00C14EF4">
            <w:pPr>
              <w:autoSpaceDE w:val="0"/>
              <w:autoSpaceDN w:val="0"/>
              <w:adjustRightInd w:val="0"/>
              <w:rPr>
                <w:rFonts w:cstheme="minorHAnsi"/>
                <w:b/>
                <w:sz w:val="24"/>
                <w:szCs w:val="24"/>
              </w:rPr>
            </w:pPr>
            <w:r w:rsidRPr="002C23D6">
              <w:rPr>
                <w:rFonts w:cstheme="minorHAnsi"/>
                <w:b/>
                <w:sz w:val="24"/>
                <w:szCs w:val="24"/>
                <w:u w:val="single"/>
              </w:rPr>
              <w:t>11-12.RH.5.</w:t>
            </w:r>
            <w:r w:rsidRPr="002C23D6">
              <w:rPr>
                <w:rFonts w:cstheme="minorHAnsi"/>
                <w:b/>
                <w:sz w:val="24"/>
                <w:szCs w:val="24"/>
              </w:rPr>
              <w:t xml:space="preserve"> Analyze in detail how a</w:t>
            </w:r>
            <w:r w:rsidR="002C23D6" w:rsidRPr="002C23D6">
              <w:rPr>
                <w:rFonts w:cstheme="minorHAnsi"/>
                <w:b/>
                <w:sz w:val="24"/>
                <w:szCs w:val="24"/>
              </w:rPr>
              <w:t xml:space="preserve"> </w:t>
            </w:r>
            <w:r w:rsidRPr="002C23D6">
              <w:rPr>
                <w:rFonts w:cstheme="minorHAnsi"/>
                <w:b/>
                <w:sz w:val="24"/>
                <w:szCs w:val="24"/>
              </w:rPr>
              <w:t>complex primary source is structured,</w:t>
            </w:r>
            <w:r w:rsidR="002C23D6" w:rsidRPr="002C23D6">
              <w:rPr>
                <w:rFonts w:cstheme="minorHAnsi"/>
                <w:b/>
                <w:sz w:val="24"/>
                <w:szCs w:val="24"/>
              </w:rPr>
              <w:t xml:space="preserve"> </w:t>
            </w:r>
            <w:r w:rsidRPr="002C23D6">
              <w:rPr>
                <w:rFonts w:cstheme="minorHAnsi"/>
                <w:b/>
                <w:sz w:val="24"/>
                <w:szCs w:val="24"/>
              </w:rPr>
              <w:t>including how key sentences,</w:t>
            </w:r>
            <w:r w:rsidR="002C23D6" w:rsidRPr="002C23D6">
              <w:rPr>
                <w:rFonts w:cstheme="minorHAnsi"/>
                <w:b/>
                <w:sz w:val="24"/>
                <w:szCs w:val="24"/>
              </w:rPr>
              <w:t xml:space="preserve"> </w:t>
            </w:r>
            <w:r w:rsidRPr="002C23D6">
              <w:rPr>
                <w:rFonts w:cstheme="minorHAnsi"/>
                <w:b/>
                <w:sz w:val="24"/>
                <w:szCs w:val="24"/>
              </w:rPr>
              <w:t>paragraphs, and larger portions of the</w:t>
            </w:r>
            <w:r w:rsidR="002C23D6" w:rsidRPr="002C23D6">
              <w:rPr>
                <w:rFonts w:cstheme="minorHAnsi"/>
                <w:b/>
                <w:sz w:val="24"/>
                <w:szCs w:val="24"/>
              </w:rPr>
              <w:t xml:space="preserve"> </w:t>
            </w:r>
            <w:r w:rsidRPr="002C23D6">
              <w:rPr>
                <w:rFonts w:cstheme="minorHAnsi"/>
                <w:b/>
                <w:sz w:val="24"/>
                <w:szCs w:val="24"/>
              </w:rPr>
              <w:t>text contribute to the whole.</w:t>
            </w:r>
          </w:p>
          <w:p w14:paraId="7D6F7916" w14:textId="0829E2FF" w:rsidR="009D3CEB" w:rsidRPr="002C23D6" w:rsidRDefault="009D3CEB" w:rsidP="00C14EF4">
            <w:pPr>
              <w:autoSpaceDE w:val="0"/>
              <w:autoSpaceDN w:val="0"/>
              <w:adjustRightInd w:val="0"/>
              <w:rPr>
                <w:rFonts w:cstheme="minorHAnsi"/>
                <w:b/>
                <w:sz w:val="24"/>
                <w:szCs w:val="24"/>
              </w:rPr>
            </w:pPr>
          </w:p>
        </w:tc>
      </w:tr>
    </w:tbl>
    <w:p w14:paraId="6834AEBD" w14:textId="77777777" w:rsidR="009D3CEB" w:rsidRPr="000D2C7E" w:rsidRDefault="009D3CEB" w:rsidP="009D3CEB">
      <w:pPr>
        <w:pStyle w:val="Default"/>
        <w:rPr>
          <w:sz w:val="16"/>
          <w:szCs w:val="16"/>
        </w:rPr>
      </w:pPr>
    </w:p>
    <w:p w14:paraId="48207169" w14:textId="77777777" w:rsidR="009D3CEB" w:rsidRPr="000D2C7E" w:rsidRDefault="009D3CEB" w:rsidP="009D3CEB">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9D3CEB" w:rsidRPr="00581FA1" w14:paraId="416DA3A1" w14:textId="77777777" w:rsidTr="002249E7">
        <w:tc>
          <w:tcPr>
            <w:tcW w:w="5125" w:type="dxa"/>
          </w:tcPr>
          <w:p w14:paraId="1FABA070"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1636B39E"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4B958073"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581FA1" w14:paraId="21F2669C" w14:textId="77777777" w:rsidTr="002249E7">
        <w:tc>
          <w:tcPr>
            <w:tcW w:w="5125" w:type="dxa"/>
          </w:tcPr>
          <w:p w14:paraId="262B27E3" w14:textId="77777777" w:rsidR="009D3CEB" w:rsidRPr="000D2C7E" w:rsidRDefault="009D3CEB" w:rsidP="002249E7">
            <w:pPr>
              <w:ind w:left="360"/>
              <w:contextualSpacing/>
              <w:rPr>
                <w:rFonts w:cstheme="minorHAnsi"/>
              </w:rPr>
            </w:pPr>
          </w:p>
        </w:tc>
        <w:tc>
          <w:tcPr>
            <w:tcW w:w="4590" w:type="dxa"/>
          </w:tcPr>
          <w:p w14:paraId="60A6057B" w14:textId="77777777" w:rsidR="009D3CEB" w:rsidRDefault="009D3CEB" w:rsidP="002249E7">
            <w:pPr>
              <w:autoSpaceDE w:val="0"/>
              <w:autoSpaceDN w:val="0"/>
              <w:adjustRightInd w:val="0"/>
              <w:contextualSpacing/>
              <w:rPr>
                <w:rFonts w:cstheme="minorHAnsi"/>
              </w:rPr>
            </w:pPr>
          </w:p>
          <w:p w14:paraId="5C2D2D9A" w14:textId="77777777" w:rsidR="009D3CEB" w:rsidRDefault="009D3CEB" w:rsidP="002249E7">
            <w:pPr>
              <w:autoSpaceDE w:val="0"/>
              <w:autoSpaceDN w:val="0"/>
              <w:adjustRightInd w:val="0"/>
              <w:contextualSpacing/>
              <w:rPr>
                <w:rFonts w:cstheme="minorHAnsi"/>
              </w:rPr>
            </w:pPr>
          </w:p>
          <w:p w14:paraId="4C3B58B1" w14:textId="77777777" w:rsidR="009D3CEB" w:rsidRDefault="009D3CEB" w:rsidP="002249E7">
            <w:pPr>
              <w:autoSpaceDE w:val="0"/>
              <w:autoSpaceDN w:val="0"/>
              <w:adjustRightInd w:val="0"/>
              <w:contextualSpacing/>
              <w:rPr>
                <w:rFonts w:cstheme="minorHAnsi"/>
              </w:rPr>
            </w:pPr>
          </w:p>
          <w:p w14:paraId="1BC65FC9" w14:textId="77777777" w:rsidR="009D3CEB" w:rsidRDefault="009D3CEB" w:rsidP="002249E7">
            <w:pPr>
              <w:autoSpaceDE w:val="0"/>
              <w:autoSpaceDN w:val="0"/>
              <w:adjustRightInd w:val="0"/>
              <w:contextualSpacing/>
              <w:rPr>
                <w:rFonts w:cstheme="minorHAnsi"/>
              </w:rPr>
            </w:pPr>
          </w:p>
          <w:p w14:paraId="24556190" w14:textId="77777777" w:rsidR="009D3CEB" w:rsidRDefault="009D3CEB" w:rsidP="002249E7">
            <w:pPr>
              <w:autoSpaceDE w:val="0"/>
              <w:autoSpaceDN w:val="0"/>
              <w:adjustRightInd w:val="0"/>
              <w:contextualSpacing/>
              <w:rPr>
                <w:rFonts w:cstheme="minorHAnsi"/>
              </w:rPr>
            </w:pPr>
          </w:p>
          <w:p w14:paraId="7A8C85FC" w14:textId="77777777" w:rsidR="009D3CEB" w:rsidRDefault="009D3CEB" w:rsidP="002249E7">
            <w:pPr>
              <w:autoSpaceDE w:val="0"/>
              <w:autoSpaceDN w:val="0"/>
              <w:adjustRightInd w:val="0"/>
              <w:contextualSpacing/>
              <w:rPr>
                <w:rFonts w:cstheme="minorHAnsi"/>
              </w:rPr>
            </w:pPr>
          </w:p>
          <w:p w14:paraId="7BFD08FB" w14:textId="77777777" w:rsidR="009D3CEB" w:rsidRPr="000D2C7E" w:rsidRDefault="009D3CEB" w:rsidP="002249E7">
            <w:pPr>
              <w:autoSpaceDE w:val="0"/>
              <w:autoSpaceDN w:val="0"/>
              <w:adjustRightInd w:val="0"/>
              <w:contextualSpacing/>
              <w:rPr>
                <w:rFonts w:cstheme="minorHAnsi"/>
              </w:rPr>
            </w:pPr>
          </w:p>
        </w:tc>
        <w:tc>
          <w:tcPr>
            <w:tcW w:w="4590" w:type="dxa"/>
          </w:tcPr>
          <w:p w14:paraId="354E8FE0" w14:textId="77777777" w:rsidR="009D3CEB" w:rsidRPr="000D2C7E" w:rsidRDefault="009D3CEB" w:rsidP="002249E7">
            <w:pPr>
              <w:autoSpaceDE w:val="0"/>
              <w:autoSpaceDN w:val="0"/>
              <w:adjustRightInd w:val="0"/>
              <w:ind w:left="360"/>
              <w:contextualSpacing/>
              <w:rPr>
                <w:rFonts w:cstheme="minorHAnsi"/>
              </w:rPr>
            </w:pPr>
          </w:p>
        </w:tc>
      </w:tr>
    </w:tbl>
    <w:p w14:paraId="6B57272A" w14:textId="77777777" w:rsidR="009D3CEB" w:rsidRPr="000D2C7E" w:rsidRDefault="009D3CEB" w:rsidP="009D3CEB">
      <w:pPr>
        <w:spacing w:after="0" w:line="240" w:lineRule="auto"/>
        <w:jc w:val="center"/>
        <w:rPr>
          <w:b/>
          <w:sz w:val="16"/>
          <w:szCs w:val="16"/>
        </w:rPr>
      </w:pPr>
    </w:p>
    <w:p w14:paraId="098674D1" w14:textId="77777777" w:rsidR="009D3CEB" w:rsidRPr="000D2C7E" w:rsidRDefault="009D3CEB" w:rsidP="009D3CEB">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9D3CEB" w:rsidRPr="00B44CEF" w14:paraId="0BFE4D1F" w14:textId="77777777" w:rsidTr="002249E7">
        <w:tc>
          <w:tcPr>
            <w:tcW w:w="5125" w:type="dxa"/>
          </w:tcPr>
          <w:p w14:paraId="063C2177" w14:textId="77777777" w:rsidR="009D3CEB" w:rsidRPr="000D2C7E" w:rsidRDefault="009D3CEB" w:rsidP="002249E7">
            <w:pPr>
              <w:jc w:val="center"/>
              <w:rPr>
                <w:b/>
                <w:sz w:val="24"/>
                <w:szCs w:val="24"/>
              </w:rPr>
            </w:pPr>
            <w:r w:rsidRPr="000D2C7E">
              <w:rPr>
                <w:b/>
                <w:sz w:val="24"/>
                <w:szCs w:val="24"/>
              </w:rPr>
              <w:t xml:space="preserve">Grades 6 – 8 </w:t>
            </w:r>
          </w:p>
        </w:tc>
        <w:tc>
          <w:tcPr>
            <w:tcW w:w="4680" w:type="dxa"/>
          </w:tcPr>
          <w:p w14:paraId="4BDC73CC" w14:textId="77777777" w:rsidR="009D3CEB" w:rsidRPr="000D2C7E" w:rsidRDefault="009D3CEB" w:rsidP="002249E7">
            <w:pPr>
              <w:jc w:val="center"/>
              <w:rPr>
                <w:b/>
                <w:sz w:val="24"/>
                <w:szCs w:val="24"/>
              </w:rPr>
            </w:pPr>
            <w:r w:rsidRPr="000D2C7E">
              <w:rPr>
                <w:b/>
                <w:sz w:val="24"/>
                <w:szCs w:val="24"/>
              </w:rPr>
              <w:t xml:space="preserve">Grades 9 – 10 </w:t>
            </w:r>
          </w:p>
        </w:tc>
        <w:tc>
          <w:tcPr>
            <w:tcW w:w="4500" w:type="dxa"/>
          </w:tcPr>
          <w:p w14:paraId="63534155"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393D1200" w14:textId="77777777" w:rsidTr="002249E7">
        <w:trPr>
          <w:trHeight w:val="1736"/>
        </w:trPr>
        <w:tc>
          <w:tcPr>
            <w:tcW w:w="5125" w:type="dxa"/>
          </w:tcPr>
          <w:p w14:paraId="35E15FAD" w14:textId="77777777" w:rsidR="009D3CEB" w:rsidRPr="000D2C7E" w:rsidRDefault="009D3CEB" w:rsidP="002249E7">
            <w:pPr>
              <w:ind w:left="360"/>
              <w:contextualSpacing/>
              <w:rPr>
                <w:rFonts w:cstheme="minorHAnsi"/>
              </w:rPr>
            </w:pPr>
          </w:p>
        </w:tc>
        <w:tc>
          <w:tcPr>
            <w:tcW w:w="4680" w:type="dxa"/>
          </w:tcPr>
          <w:p w14:paraId="22203948" w14:textId="77777777" w:rsidR="009D3CEB" w:rsidRDefault="009D3CEB" w:rsidP="002249E7">
            <w:pPr>
              <w:autoSpaceDE w:val="0"/>
              <w:autoSpaceDN w:val="0"/>
              <w:adjustRightInd w:val="0"/>
              <w:ind w:left="360"/>
              <w:contextualSpacing/>
              <w:rPr>
                <w:rFonts w:cstheme="minorHAnsi"/>
              </w:rPr>
            </w:pPr>
          </w:p>
          <w:p w14:paraId="494232EE" w14:textId="77777777" w:rsidR="009D3CEB" w:rsidRDefault="009D3CEB" w:rsidP="002249E7">
            <w:pPr>
              <w:autoSpaceDE w:val="0"/>
              <w:autoSpaceDN w:val="0"/>
              <w:adjustRightInd w:val="0"/>
              <w:ind w:left="360"/>
              <w:contextualSpacing/>
              <w:rPr>
                <w:rFonts w:cstheme="minorHAnsi"/>
              </w:rPr>
            </w:pPr>
          </w:p>
          <w:p w14:paraId="0BA8C202" w14:textId="77777777" w:rsidR="009D3CEB" w:rsidRDefault="009D3CEB" w:rsidP="002249E7">
            <w:pPr>
              <w:autoSpaceDE w:val="0"/>
              <w:autoSpaceDN w:val="0"/>
              <w:adjustRightInd w:val="0"/>
              <w:ind w:left="360"/>
              <w:contextualSpacing/>
              <w:rPr>
                <w:rFonts w:cstheme="minorHAnsi"/>
              </w:rPr>
            </w:pPr>
          </w:p>
          <w:p w14:paraId="64278FA1" w14:textId="77777777" w:rsidR="009D3CEB" w:rsidRDefault="009D3CEB" w:rsidP="002249E7">
            <w:pPr>
              <w:autoSpaceDE w:val="0"/>
              <w:autoSpaceDN w:val="0"/>
              <w:adjustRightInd w:val="0"/>
              <w:ind w:left="360"/>
              <w:contextualSpacing/>
              <w:rPr>
                <w:rFonts w:cstheme="minorHAnsi"/>
              </w:rPr>
            </w:pPr>
          </w:p>
          <w:p w14:paraId="5CBE0993" w14:textId="77777777" w:rsidR="009D3CEB" w:rsidRDefault="009D3CEB" w:rsidP="002249E7">
            <w:pPr>
              <w:autoSpaceDE w:val="0"/>
              <w:autoSpaceDN w:val="0"/>
              <w:adjustRightInd w:val="0"/>
              <w:ind w:left="360"/>
              <w:contextualSpacing/>
              <w:rPr>
                <w:rFonts w:cstheme="minorHAnsi"/>
              </w:rPr>
            </w:pPr>
          </w:p>
          <w:p w14:paraId="7A88D89B" w14:textId="77777777" w:rsidR="009D3CEB" w:rsidRPr="000D2C7E" w:rsidRDefault="009D3CEB" w:rsidP="002C23D6">
            <w:pPr>
              <w:autoSpaceDE w:val="0"/>
              <w:autoSpaceDN w:val="0"/>
              <w:adjustRightInd w:val="0"/>
              <w:contextualSpacing/>
              <w:rPr>
                <w:rFonts w:cstheme="minorHAnsi"/>
              </w:rPr>
            </w:pPr>
          </w:p>
        </w:tc>
        <w:tc>
          <w:tcPr>
            <w:tcW w:w="4500" w:type="dxa"/>
          </w:tcPr>
          <w:p w14:paraId="6EEA9AAF" w14:textId="77777777" w:rsidR="009D3CEB" w:rsidRPr="000D2C7E" w:rsidRDefault="009D3CEB" w:rsidP="002249E7">
            <w:pPr>
              <w:autoSpaceDE w:val="0"/>
              <w:autoSpaceDN w:val="0"/>
              <w:adjustRightInd w:val="0"/>
              <w:ind w:left="360"/>
              <w:contextualSpacing/>
              <w:rPr>
                <w:rFonts w:cstheme="minorHAnsi"/>
              </w:rPr>
            </w:pPr>
          </w:p>
        </w:tc>
      </w:tr>
    </w:tbl>
    <w:p w14:paraId="76E86F86" w14:textId="77777777" w:rsidR="009D3CEB" w:rsidRDefault="009D3CEB" w:rsidP="009D3CEB">
      <w:pPr>
        <w:autoSpaceDE w:val="0"/>
        <w:autoSpaceDN w:val="0"/>
        <w:adjustRightInd w:val="0"/>
        <w:spacing w:after="0" w:line="240" w:lineRule="auto"/>
        <w:rPr>
          <w:rFonts w:ascii="Calibri" w:hAnsi="Calibri" w:cs="Calibri"/>
          <w:color w:val="FF0000"/>
        </w:rPr>
      </w:pPr>
    </w:p>
    <w:p w14:paraId="1772C62D" w14:textId="77777777" w:rsidR="009D3CEB" w:rsidRPr="00581FA1" w:rsidRDefault="009D3CEB" w:rsidP="009D3CEB">
      <w:pPr>
        <w:jc w:val="center"/>
        <w:rPr>
          <w:b/>
          <w:sz w:val="28"/>
          <w:szCs w:val="28"/>
        </w:rPr>
      </w:pPr>
      <w:r>
        <w:rPr>
          <w:b/>
          <w:sz w:val="28"/>
          <w:szCs w:val="28"/>
        </w:rPr>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29296392" w14:textId="19D2A19E" w:rsidR="009D3CEB" w:rsidRPr="00131D90" w:rsidRDefault="009D3CEB" w:rsidP="009D3CEB">
      <w:pPr>
        <w:pStyle w:val="Default"/>
        <w:rPr>
          <w:b/>
        </w:rPr>
      </w:pPr>
      <w:r w:rsidRPr="00131D90">
        <w:rPr>
          <w:b/>
          <w:highlight w:val="yellow"/>
          <w:u w:val="single"/>
        </w:rPr>
        <w:t>CCR Standard #6</w:t>
      </w:r>
      <w:r w:rsidRPr="00131D90">
        <w:rPr>
          <w:b/>
          <w:highlight w:val="yellow"/>
        </w:rPr>
        <w:t>:</w:t>
      </w:r>
      <w:r w:rsidRPr="00131D90">
        <w:rPr>
          <w:b/>
        </w:rPr>
        <w:t xml:space="preserve"> </w:t>
      </w:r>
      <w:r w:rsidR="002C23D6" w:rsidRPr="00131D90">
        <w:rPr>
          <w:b/>
        </w:rPr>
        <w:t>Assess how point of view or purpose shapes the content and style of a text.</w:t>
      </w:r>
    </w:p>
    <w:p w14:paraId="33DDACDC" w14:textId="77777777" w:rsidR="009D3CEB" w:rsidRPr="00131D90" w:rsidRDefault="009D3CEB" w:rsidP="009D3CEB">
      <w:pPr>
        <w:pStyle w:val="Default"/>
        <w:rPr>
          <w:b/>
          <w:iCs/>
          <w:color w:val="auto"/>
        </w:rPr>
      </w:pPr>
    </w:p>
    <w:p w14:paraId="5A3D3F13" w14:textId="5692499B" w:rsidR="009D3CEB" w:rsidRPr="006A0315" w:rsidRDefault="009D3CEB" w:rsidP="009D3CEB">
      <w:pPr>
        <w:pStyle w:val="Default"/>
        <w:jc w:val="center"/>
        <w:rPr>
          <w:b/>
          <w:iCs/>
          <w:color w:val="auto"/>
          <w:u w:val="single"/>
        </w:rPr>
      </w:pPr>
      <w:r w:rsidRPr="006A0315">
        <w:rPr>
          <w:b/>
          <w:iCs/>
          <w:color w:val="auto"/>
          <w:u w:val="single"/>
        </w:rPr>
        <w:t>Multidimensionality</w:t>
      </w:r>
    </w:p>
    <w:p w14:paraId="7AA99CDB" w14:textId="77777777" w:rsidR="009D3CEB" w:rsidRPr="00131D90" w:rsidRDefault="009D3CEB" w:rsidP="009D3CEB">
      <w:pPr>
        <w:pStyle w:val="Default"/>
        <w:jc w:val="center"/>
      </w:pPr>
      <w:r w:rsidRPr="00131D90">
        <w:rPr>
          <w:i/>
          <w:iCs/>
          <w:color w:val="538135" w:themeColor="accent6" w:themeShade="BF"/>
        </w:rPr>
        <w:t xml:space="preserve">Green (italic) = Comprehension </w:t>
      </w:r>
      <w:r w:rsidRPr="00131D90">
        <w:rPr>
          <w:b/>
          <w:bCs/>
          <w:color w:val="7030A0"/>
        </w:rPr>
        <w:t xml:space="preserve">Purple (bold) = Analysis </w:t>
      </w:r>
      <w:r w:rsidRPr="00131D90">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9D3CEB" w:rsidRPr="00FB22B1" w14:paraId="336BB0BE" w14:textId="77777777" w:rsidTr="002249E7">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111"/>
            </w:tblGrid>
            <w:tr w:rsidR="002C23D6" w:rsidRPr="002C23D6" w14:paraId="65D93D13" w14:textId="77777777" w:rsidTr="002C23D6">
              <w:trPr>
                <w:trHeight w:val="195"/>
              </w:trPr>
              <w:tc>
                <w:tcPr>
                  <w:tcW w:w="14111" w:type="dxa"/>
                </w:tcPr>
                <w:p w14:paraId="0B696876" w14:textId="391107E7" w:rsidR="002C23D6" w:rsidRPr="002C23D6" w:rsidRDefault="003C4054" w:rsidP="003C4054">
                  <w:pPr>
                    <w:pStyle w:val="Default"/>
                    <w:rPr>
                      <w:color w:val="7030A0"/>
                    </w:rPr>
                  </w:pPr>
                  <w:r w:rsidRPr="00131D90">
                    <w:rPr>
                      <w:i/>
                      <w:iCs/>
                      <w:color w:val="538135" w:themeColor="accent6" w:themeShade="BF"/>
                    </w:rPr>
                    <w:t xml:space="preserve">Determine an author’s </w:t>
                  </w:r>
                  <w:r w:rsidRPr="00131D90">
                    <w:rPr>
                      <w:color w:val="C00000"/>
                    </w:rPr>
                    <w:t>POINT OF VIEW, PERSPECTIVE</w:t>
                  </w:r>
                  <w:r w:rsidRPr="00131D90">
                    <w:t xml:space="preserve"> </w:t>
                  </w:r>
                  <w:r w:rsidRPr="00131D90">
                    <w:rPr>
                      <w:i/>
                      <w:iCs/>
                      <w:color w:val="538135" w:themeColor="accent6" w:themeShade="BF"/>
                    </w:rPr>
                    <w:t>and</w:t>
                  </w:r>
                  <w:r w:rsidRPr="00131D90">
                    <w:rPr>
                      <w:i/>
                      <w:iCs/>
                    </w:rPr>
                    <w:t xml:space="preserve"> </w:t>
                  </w:r>
                  <w:r w:rsidRPr="00131D90">
                    <w:rPr>
                      <w:color w:val="C00000"/>
                    </w:rPr>
                    <w:t>PURPOSE</w:t>
                  </w:r>
                  <w:r w:rsidRPr="00131D90">
                    <w:t xml:space="preserve"> in a text, and </w:t>
                  </w:r>
                  <w:r w:rsidRPr="00131D90">
                    <w:rPr>
                      <w:b/>
                      <w:bCs/>
                      <w:color w:val="7030A0"/>
                    </w:rPr>
                    <w:t xml:space="preserve">analyze how an author uses </w:t>
                  </w:r>
                  <w:r w:rsidRPr="00131D90">
                    <w:rPr>
                      <w:color w:val="C00000"/>
                    </w:rPr>
                    <w:t>RHETORIC</w:t>
                  </w:r>
                  <w:r w:rsidRPr="00131D90">
                    <w:t xml:space="preserve"> </w:t>
                  </w:r>
                  <w:r w:rsidRPr="00131D90">
                    <w:rPr>
                      <w:b/>
                      <w:bCs/>
                      <w:color w:val="7030A0"/>
                    </w:rPr>
                    <w:t>to advance that point of view or purpose</w:t>
                  </w:r>
                  <w:r w:rsidRPr="00131D90">
                    <w:rPr>
                      <w:color w:val="7030A0"/>
                    </w:rPr>
                    <w:t xml:space="preserve">. </w:t>
                  </w:r>
                </w:p>
              </w:tc>
            </w:tr>
          </w:tbl>
          <w:p w14:paraId="57F37F68" w14:textId="645103E3" w:rsidR="009D3CEB" w:rsidRPr="00FB22B1" w:rsidRDefault="009D3CEB" w:rsidP="002249E7">
            <w:pPr>
              <w:autoSpaceDE w:val="0"/>
              <w:autoSpaceDN w:val="0"/>
              <w:adjustRightInd w:val="0"/>
              <w:spacing w:after="0" w:line="240" w:lineRule="auto"/>
              <w:rPr>
                <w:rFonts w:ascii="Calibri" w:hAnsi="Calibri" w:cs="Calibri"/>
                <w:color w:val="000000"/>
                <w:sz w:val="24"/>
                <w:szCs w:val="24"/>
              </w:rPr>
            </w:pPr>
          </w:p>
        </w:tc>
      </w:tr>
    </w:tbl>
    <w:p w14:paraId="45683B72" w14:textId="77777777" w:rsidR="009D3CEB" w:rsidRPr="000D2C7E" w:rsidRDefault="009D3CEB" w:rsidP="009D3CEB">
      <w:pPr>
        <w:pStyle w:val="Default"/>
        <w:rPr>
          <w:sz w:val="16"/>
          <w:szCs w:val="16"/>
        </w:rPr>
      </w:pPr>
    </w:p>
    <w:p w14:paraId="4ABD56C3" w14:textId="77777777" w:rsidR="009D3CEB" w:rsidRPr="000D2C7E" w:rsidRDefault="009D3CEB" w:rsidP="009D3CEB">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9D3CEB" w:rsidRPr="00B44CEF" w14:paraId="3FA647DD" w14:textId="77777777" w:rsidTr="002249E7">
        <w:tc>
          <w:tcPr>
            <w:tcW w:w="5125" w:type="dxa"/>
          </w:tcPr>
          <w:p w14:paraId="5CB64237"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57172DD7"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2F468698"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62779E29" w14:textId="77777777" w:rsidTr="002249E7">
        <w:tc>
          <w:tcPr>
            <w:tcW w:w="5125" w:type="dxa"/>
          </w:tcPr>
          <w:p w14:paraId="3660365D" w14:textId="77777777" w:rsidR="002C23D6" w:rsidRPr="002C23D6" w:rsidRDefault="002C23D6" w:rsidP="002C23D6">
            <w:pPr>
              <w:autoSpaceDE w:val="0"/>
              <w:autoSpaceDN w:val="0"/>
              <w:adjustRightInd w:val="0"/>
              <w:rPr>
                <w:rFonts w:cstheme="minorHAnsi"/>
                <w:b/>
                <w:sz w:val="24"/>
                <w:szCs w:val="24"/>
              </w:rPr>
            </w:pPr>
            <w:r w:rsidRPr="00905B16">
              <w:rPr>
                <w:rFonts w:cstheme="minorHAnsi"/>
                <w:b/>
                <w:sz w:val="24"/>
                <w:szCs w:val="24"/>
                <w:u w:val="single"/>
              </w:rPr>
              <w:t>6-8.RH.6.</w:t>
            </w:r>
            <w:r w:rsidRPr="002C23D6">
              <w:rPr>
                <w:rFonts w:cstheme="minorHAnsi"/>
                <w:b/>
                <w:sz w:val="24"/>
                <w:szCs w:val="24"/>
              </w:rPr>
              <w:t xml:space="preserve"> Identify aspects of a text that</w:t>
            </w:r>
          </w:p>
          <w:p w14:paraId="7ADCCD14" w14:textId="193132A2"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rPr>
              <w:t>reveal an author’s point of view or</w:t>
            </w:r>
            <w:r>
              <w:rPr>
                <w:rFonts w:cstheme="minorHAnsi"/>
                <w:b/>
                <w:sz w:val="24"/>
                <w:szCs w:val="24"/>
              </w:rPr>
              <w:t xml:space="preserve"> </w:t>
            </w:r>
            <w:r w:rsidRPr="002C23D6">
              <w:rPr>
                <w:rFonts w:cstheme="minorHAnsi"/>
                <w:b/>
                <w:sz w:val="24"/>
                <w:szCs w:val="24"/>
              </w:rPr>
              <w:t>purpose (e.g., loaded language,</w:t>
            </w:r>
            <w:r>
              <w:rPr>
                <w:rFonts w:cstheme="minorHAnsi"/>
                <w:b/>
                <w:sz w:val="24"/>
                <w:szCs w:val="24"/>
              </w:rPr>
              <w:t xml:space="preserve"> </w:t>
            </w:r>
            <w:r w:rsidRPr="002C23D6">
              <w:rPr>
                <w:rFonts w:cstheme="minorHAnsi"/>
                <w:b/>
                <w:sz w:val="24"/>
                <w:szCs w:val="24"/>
              </w:rPr>
              <w:t xml:space="preserve">inclusion or avoidance of </w:t>
            </w:r>
            <w:proofErr w:type="gramStart"/>
            <w:r w:rsidRPr="002C23D6">
              <w:rPr>
                <w:rFonts w:cstheme="minorHAnsi"/>
                <w:b/>
                <w:sz w:val="24"/>
                <w:szCs w:val="24"/>
              </w:rPr>
              <w:t>particular</w:t>
            </w:r>
            <w:r>
              <w:rPr>
                <w:rFonts w:cstheme="minorHAnsi"/>
                <w:b/>
                <w:sz w:val="24"/>
                <w:szCs w:val="24"/>
              </w:rPr>
              <w:t xml:space="preserve"> </w:t>
            </w:r>
            <w:r w:rsidRPr="002C23D6">
              <w:rPr>
                <w:rFonts w:cstheme="minorHAnsi"/>
                <w:b/>
                <w:sz w:val="24"/>
                <w:szCs w:val="24"/>
              </w:rPr>
              <w:t>facts</w:t>
            </w:r>
            <w:proofErr w:type="gramEnd"/>
            <w:r w:rsidRPr="002C23D6">
              <w:rPr>
                <w:rFonts w:cstheme="minorHAnsi"/>
                <w:b/>
                <w:sz w:val="24"/>
                <w:szCs w:val="24"/>
              </w:rPr>
              <w:t>).</w:t>
            </w:r>
          </w:p>
          <w:p w14:paraId="691FD089" w14:textId="2D6C3B63" w:rsidR="009D3CEB" w:rsidRPr="00B44CEF" w:rsidRDefault="009D3CEB" w:rsidP="002C23D6">
            <w:pPr>
              <w:autoSpaceDE w:val="0"/>
              <w:autoSpaceDN w:val="0"/>
              <w:adjustRightInd w:val="0"/>
              <w:rPr>
                <w:rFonts w:cstheme="minorHAnsi"/>
                <w:b/>
              </w:rPr>
            </w:pPr>
          </w:p>
        </w:tc>
        <w:tc>
          <w:tcPr>
            <w:tcW w:w="4590" w:type="dxa"/>
          </w:tcPr>
          <w:p w14:paraId="099FD122" w14:textId="77777777"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u w:val="single"/>
              </w:rPr>
              <w:t>9-10. RH.6.</w:t>
            </w:r>
            <w:r w:rsidRPr="002C23D6">
              <w:rPr>
                <w:rFonts w:cstheme="minorHAnsi"/>
                <w:b/>
                <w:sz w:val="24"/>
                <w:szCs w:val="24"/>
              </w:rPr>
              <w:t xml:space="preserve"> Compare the point of view of</w:t>
            </w:r>
          </w:p>
          <w:p w14:paraId="5326C9C3" w14:textId="77777777"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rPr>
              <w:t>two or more authors for how they treat</w:t>
            </w:r>
          </w:p>
          <w:p w14:paraId="666F4590" w14:textId="40FD6B6B"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rPr>
              <w:t>the same or similar topics, including</w:t>
            </w:r>
            <w:r>
              <w:rPr>
                <w:rFonts w:cstheme="minorHAnsi"/>
                <w:b/>
                <w:sz w:val="24"/>
                <w:szCs w:val="24"/>
              </w:rPr>
              <w:t xml:space="preserve"> </w:t>
            </w:r>
            <w:r w:rsidRPr="002C23D6">
              <w:rPr>
                <w:rFonts w:cstheme="minorHAnsi"/>
                <w:b/>
                <w:sz w:val="24"/>
                <w:szCs w:val="24"/>
              </w:rPr>
              <w:t>which details they include and</w:t>
            </w:r>
            <w:r>
              <w:rPr>
                <w:rFonts w:cstheme="minorHAnsi"/>
                <w:b/>
                <w:sz w:val="24"/>
                <w:szCs w:val="24"/>
              </w:rPr>
              <w:t xml:space="preserve"> </w:t>
            </w:r>
            <w:r w:rsidRPr="002C23D6">
              <w:rPr>
                <w:rFonts w:cstheme="minorHAnsi"/>
                <w:b/>
                <w:sz w:val="24"/>
                <w:szCs w:val="24"/>
              </w:rPr>
              <w:t>emphasize in their respective accounts.</w:t>
            </w:r>
          </w:p>
          <w:p w14:paraId="624FE1E1" w14:textId="130EF8C1" w:rsidR="009D3CEB" w:rsidRPr="00B44CEF" w:rsidRDefault="009D3CEB" w:rsidP="002249E7">
            <w:pPr>
              <w:autoSpaceDE w:val="0"/>
              <w:autoSpaceDN w:val="0"/>
              <w:adjustRightInd w:val="0"/>
              <w:rPr>
                <w:rFonts w:cstheme="minorHAnsi"/>
                <w:b/>
              </w:rPr>
            </w:pPr>
          </w:p>
        </w:tc>
        <w:tc>
          <w:tcPr>
            <w:tcW w:w="4590" w:type="dxa"/>
          </w:tcPr>
          <w:p w14:paraId="51F70D98" w14:textId="77777777"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u w:val="single"/>
              </w:rPr>
              <w:t>11-12.RH.6.</w:t>
            </w:r>
            <w:r w:rsidRPr="002C23D6">
              <w:rPr>
                <w:rFonts w:cstheme="minorHAnsi"/>
                <w:b/>
                <w:sz w:val="24"/>
                <w:szCs w:val="24"/>
              </w:rPr>
              <w:t xml:space="preserve"> Evaluate authors’ differing</w:t>
            </w:r>
          </w:p>
          <w:p w14:paraId="0DD159B9" w14:textId="77777777"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rPr>
              <w:t>points of view on the same historical</w:t>
            </w:r>
          </w:p>
          <w:p w14:paraId="336BD3BE" w14:textId="77777777"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rPr>
              <w:t>event or issue by assessing the authors’</w:t>
            </w:r>
          </w:p>
          <w:p w14:paraId="4814D68C" w14:textId="4AA6E914" w:rsidR="009D3CEB" w:rsidRPr="00B44CEF" w:rsidRDefault="002C23D6" w:rsidP="002C23D6">
            <w:pPr>
              <w:autoSpaceDE w:val="0"/>
              <w:autoSpaceDN w:val="0"/>
              <w:adjustRightInd w:val="0"/>
              <w:rPr>
                <w:rFonts w:cstheme="minorHAnsi"/>
                <w:b/>
              </w:rPr>
            </w:pPr>
            <w:r w:rsidRPr="002C23D6">
              <w:rPr>
                <w:rFonts w:cstheme="minorHAnsi"/>
                <w:b/>
                <w:sz w:val="24"/>
                <w:szCs w:val="24"/>
              </w:rPr>
              <w:t>claims, reasoning, and evidence.</w:t>
            </w:r>
          </w:p>
        </w:tc>
      </w:tr>
    </w:tbl>
    <w:p w14:paraId="21FB7AEA" w14:textId="77777777" w:rsidR="009D3CEB" w:rsidRPr="000D2C7E" w:rsidRDefault="009D3CEB" w:rsidP="009D3CEB">
      <w:pPr>
        <w:pStyle w:val="Default"/>
        <w:rPr>
          <w:sz w:val="16"/>
          <w:szCs w:val="16"/>
        </w:rPr>
      </w:pPr>
    </w:p>
    <w:p w14:paraId="47A72BB0" w14:textId="77777777" w:rsidR="009D3CEB" w:rsidRPr="000D2C7E" w:rsidRDefault="009D3CEB" w:rsidP="009D3CEB">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9D3CEB" w:rsidRPr="00581FA1" w14:paraId="5B17A35B" w14:textId="77777777" w:rsidTr="002249E7">
        <w:tc>
          <w:tcPr>
            <w:tcW w:w="5125" w:type="dxa"/>
          </w:tcPr>
          <w:p w14:paraId="7343E01E"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0DF9CF4B"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43923568"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581FA1" w14:paraId="214A2F53" w14:textId="77777777" w:rsidTr="002249E7">
        <w:tc>
          <w:tcPr>
            <w:tcW w:w="5125" w:type="dxa"/>
          </w:tcPr>
          <w:p w14:paraId="34E2CC53" w14:textId="77777777" w:rsidR="009D3CEB" w:rsidRPr="000D2C7E" w:rsidRDefault="009D3CEB" w:rsidP="002249E7">
            <w:pPr>
              <w:ind w:left="360"/>
              <w:contextualSpacing/>
              <w:rPr>
                <w:rFonts w:cstheme="minorHAnsi"/>
              </w:rPr>
            </w:pPr>
          </w:p>
        </w:tc>
        <w:tc>
          <w:tcPr>
            <w:tcW w:w="4590" w:type="dxa"/>
          </w:tcPr>
          <w:p w14:paraId="7BC56610" w14:textId="77777777" w:rsidR="009D3CEB" w:rsidRDefault="009D3CEB" w:rsidP="002249E7">
            <w:pPr>
              <w:autoSpaceDE w:val="0"/>
              <w:autoSpaceDN w:val="0"/>
              <w:adjustRightInd w:val="0"/>
              <w:contextualSpacing/>
              <w:rPr>
                <w:rFonts w:cstheme="minorHAnsi"/>
              </w:rPr>
            </w:pPr>
          </w:p>
          <w:p w14:paraId="5EE972D0" w14:textId="77777777" w:rsidR="009D3CEB" w:rsidRDefault="009D3CEB" w:rsidP="002249E7">
            <w:pPr>
              <w:autoSpaceDE w:val="0"/>
              <w:autoSpaceDN w:val="0"/>
              <w:adjustRightInd w:val="0"/>
              <w:contextualSpacing/>
              <w:rPr>
                <w:rFonts w:cstheme="minorHAnsi"/>
              </w:rPr>
            </w:pPr>
          </w:p>
          <w:p w14:paraId="3CE69145" w14:textId="77777777" w:rsidR="009D3CEB" w:rsidRDefault="009D3CEB" w:rsidP="002249E7">
            <w:pPr>
              <w:autoSpaceDE w:val="0"/>
              <w:autoSpaceDN w:val="0"/>
              <w:adjustRightInd w:val="0"/>
              <w:contextualSpacing/>
              <w:rPr>
                <w:rFonts w:cstheme="minorHAnsi"/>
              </w:rPr>
            </w:pPr>
          </w:p>
          <w:p w14:paraId="745FD9A2" w14:textId="77777777" w:rsidR="009D3CEB" w:rsidRDefault="009D3CEB" w:rsidP="002249E7">
            <w:pPr>
              <w:autoSpaceDE w:val="0"/>
              <w:autoSpaceDN w:val="0"/>
              <w:adjustRightInd w:val="0"/>
              <w:contextualSpacing/>
              <w:rPr>
                <w:rFonts w:cstheme="minorHAnsi"/>
              </w:rPr>
            </w:pPr>
          </w:p>
          <w:p w14:paraId="1C2D0654" w14:textId="77777777" w:rsidR="009D3CEB" w:rsidRDefault="009D3CEB" w:rsidP="002249E7">
            <w:pPr>
              <w:autoSpaceDE w:val="0"/>
              <w:autoSpaceDN w:val="0"/>
              <w:adjustRightInd w:val="0"/>
              <w:contextualSpacing/>
              <w:rPr>
                <w:rFonts w:cstheme="minorHAnsi"/>
              </w:rPr>
            </w:pPr>
          </w:p>
          <w:p w14:paraId="06587C57" w14:textId="77777777" w:rsidR="009D3CEB" w:rsidRDefault="009D3CEB" w:rsidP="002249E7">
            <w:pPr>
              <w:autoSpaceDE w:val="0"/>
              <w:autoSpaceDN w:val="0"/>
              <w:adjustRightInd w:val="0"/>
              <w:contextualSpacing/>
              <w:rPr>
                <w:rFonts w:cstheme="minorHAnsi"/>
              </w:rPr>
            </w:pPr>
          </w:p>
          <w:p w14:paraId="0BA6D573" w14:textId="77777777" w:rsidR="009D3CEB" w:rsidRPr="000D2C7E" w:rsidRDefault="009D3CEB" w:rsidP="002249E7">
            <w:pPr>
              <w:autoSpaceDE w:val="0"/>
              <w:autoSpaceDN w:val="0"/>
              <w:adjustRightInd w:val="0"/>
              <w:contextualSpacing/>
              <w:rPr>
                <w:rFonts w:cstheme="minorHAnsi"/>
              </w:rPr>
            </w:pPr>
          </w:p>
        </w:tc>
        <w:tc>
          <w:tcPr>
            <w:tcW w:w="4590" w:type="dxa"/>
          </w:tcPr>
          <w:p w14:paraId="1A5746F7" w14:textId="77777777" w:rsidR="009D3CEB" w:rsidRPr="000D2C7E" w:rsidRDefault="009D3CEB" w:rsidP="002249E7">
            <w:pPr>
              <w:autoSpaceDE w:val="0"/>
              <w:autoSpaceDN w:val="0"/>
              <w:adjustRightInd w:val="0"/>
              <w:ind w:left="360"/>
              <w:contextualSpacing/>
              <w:rPr>
                <w:rFonts w:cstheme="minorHAnsi"/>
              </w:rPr>
            </w:pPr>
          </w:p>
        </w:tc>
      </w:tr>
    </w:tbl>
    <w:p w14:paraId="36064278" w14:textId="77777777" w:rsidR="009D3CEB" w:rsidRPr="000D2C7E" w:rsidRDefault="009D3CEB" w:rsidP="009D3CEB">
      <w:pPr>
        <w:spacing w:after="0" w:line="240" w:lineRule="auto"/>
        <w:jc w:val="center"/>
        <w:rPr>
          <w:b/>
          <w:sz w:val="16"/>
          <w:szCs w:val="16"/>
        </w:rPr>
      </w:pPr>
    </w:p>
    <w:p w14:paraId="2930BBBA" w14:textId="77777777" w:rsidR="009D3CEB" w:rsidRPr="000D2C7E" w:rsidRDefault="009D3CEB" w:rsidP="009D3CEB">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9D3CEB" w:rsidRPr="00B44CEF" w14:paraId="22C60F46" w14:textId="77777777" w:rsidTr="002249E7">
        <w:tc>
          <w:tcPr>
            <w:tcW w:w="5125" w:type="dxa"/>
          </w:tcPr>
          <w:p w14:paraId="4D9EA902" w14:textId="77777777" w:rsidR="009D3CEB" w:rsidRPr="000D2C7E" w:rsidRDefault="009D3CEB" w:rsidP="002249E7">
            <w:pPr>
              <w:jc w:val="center"/>
              <w:rPr>
                <w:b/>
                <w:sz w:val="24"/>
                <w:szCs w:val="24"/>
              </w:rPr>
            </w:pPr>
            <w:r w:rsidRPr="000D2C7E">
              <w:rPr>
                <w:b/>
                <w:sz w:val="24"/>
                <w:szCs w:val="24"/>
              </w:rPr>
              <w:t xml:space="preserve">Grades 6 – 8 </w:t>
            </w:r>
          </w:p>
        </w:tc>
        <w:tc>
          <w:tcPr>
            <w:tcW w:w="4680" w:type="dxa"/>
          </w:tcPr>
          <w:p w14:paraId="5AC694C8" w14:textId="77777777" w:rsidR="009D3CEB" w:rsidRPr="000D2C7E" w:rsidRDefault="009D3CEB" w:rsidP="002249E7">
            <w:pPr>
              <w:jc w:val="center"/>
              <w:rPr>
                <w:b/>
                <w:sz w:val="24"/>
                <w:szCs w:val="24"/>
              </w:rPr>
            </w:pPr>
            <w:r w:rsidRPr="000D2C7E">
              <w:rPr>
                <w:b/>
                <w:sz w:val="24"/>
                <w:szCs w:val="24"/>
              </w:rPr>
              <w:t xml:space="preserve">Grades 9 – 10 </w:t>
            </w:r>
          </w:p>
        </w:tc>
        <w:tc>
          <w:tcPr>
            <w:tcW w:w="4500" w:type="dxa"/>
          </w:tcPr>
          <w:p w14:paraId="0F469B72"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37DF87A6" w14:textId="77777777" w:rsidTr="002249E7">
        <w:trPr>
          <w:trHeight w:val="1736"/>
        </w:trPr>
        <w:tc>
          <w:tcPr>
            <w:tcW w:w="5125" w:type="dxa"/>
          </w:tcPr>
          <w:p w14:paraId="2344C660" w14:textId="77777777" w:rsidR="009D3CEB" w:rsidRPr="000D2C7E" w:rsidRDefault="009D3CEB" w:rsidP="002249E7">
            <w:pPr>
              <w:ind w:left="360"/>
              <w:contextualSpacing/>
              <w:rPr>
                <w:rFonts w:cstheme="minorHAnsi"/>
              </w:rPr>
            </w:pPr>
          </w:p>
        </w:tc>
        <w:tc>
          <w:tcPr>
            <w:tcW w:w="4680" w:type="dxa"/>
          </w:tcPr>
          <w:p w14:paraId="207B1177" w14:textId="77777777" w:rsidR="009D3CEB" w:rsidRDefault="009D3CEB" w:rsidP="002249E7">
            <w:pPr>
              <w:autoSpaceDE w:val="0"/>
              <w:autoSpaceDN w:val="0"/>
              <w:adjustRightInd w:val="0"/>
              <w:ind w:left="360"/>
              <w:contextualSpacing/>
              <w:rPr>
                <w:rFonts w:cstheme="minorHAnsi"/>
              </w:rPr>
            </w:pPr>
          </w:p>
          <w:p w14:paraId="2C59CBBD" w14:textId="77777777" w:rsidR="009D3CEB" w:rsidRDefault="009D3CEB" w:rsidP="002249E7">
            <w:pPr>
              <w:autoSpaceDE w:val="0"/>
              <w:autoSpaceDN w:val="0"/>
              <w:adjustRightInd w:val="0"/>
              <w:ind w:left="360"/>
              <w:contextualSpacing/>
              <w:rPr>
                <w:rFonts w:cstheme="minorHAnsi"/>
              </w:rPr>
            </w:pPr>
          </w:p>
          <w:p w14:paraId="0BE9CC68" w14:textId="77777777" w:rsidR="009D3CEB" w:rsidRDefault="009D3CEB" w:rsidP="002249E7">
            <w:pPr>
              <w:autoSpaceDE w:val="0"/>
              <w:autoSpaceDN w:val="0"/>
              <w:adjustRightInd w:val="0"/>
              <w:ind w:left="360"/>
              <w:contextualSpacing/>
              <w:rPr>
                <w:rFonts w:cstheme="minorHAnsi"/>
              </w:rPr>
            </w:pPr>
          </w:p>
          <w:p w14:paraId="235374D8" w14:textId="77777777" w:rsidR="009D3CEB" w:rsidRDefault="009D3CEB" w:rsidP="002249E7">
            <w:pPr>
              <w:autoSpaceDE w:val="0"/>
              <w:autoSpaceDN w:val="0"/>
              <w:adjustRightInd w:val="0"/>
              <w:ind w:left="360"/>
              <w:contextualSpacing/>
              <w:rPr>
                <w:rFonts w:cstheme="minorHAnsi"/>
              </w:rPr>
            </w:pPr>
          </w:p>
          <w:p w14:paraId="53B64BBF" w14:textId="77777777" w:rsidR="009D3CEB" w:rsidRDefault="009D3CEB" w:rsidP="002249E7">
            <w:pPr>
              <w:autoSpaceDE w:val="0"/>
              <w:autoSpaceDN w:val="0"/>
              <w:adjustRightInd w:val="0"/>
              <w:ind w:left="360"/>
              <w:contextualSpacing/>
              <w:rPr>
                <w:rFonts w:cstheme="minorHAnsi"/>
              </w:rPr>
            </w:pPr>
          </w:p>
          <w:p w14:paraId="6950F010" w14:textId="77777777" w:rsidR="009D3CEB" w:rsidRPr="000D2C7E" w:rsidRDefault="009D3CEB" w:rsidP="00131D90">
            <w:pPr>
              <w:autoSpaceDE w:val="0"/>
              <w:autoSpaceDN w:val="0"/>
              <w:adjustRightInd w:val="0"/>
              <w:contextualSpacing/>
              <w:rPr>
                <w:rFonts w:cstheme="minorHAnsi"/>
              </w:rPr>
            </w:pPr>
          </w:p>
        </w:tc>
        <w:tc>
          <w:tcPr>
            <w:tcW w:w="4500" w:type="dxa"/>
          </w:tcPr>
          <w:p w14:paraId="61168454" w14:textId="77777777" w:rsidR="009D3CEB" w:rsidRPr="000D2C7E" w:rsidRDefault="009D3CEB" w:rsidP="002249E7">
            <w:pPr>
              <w:autoSpaceDE w:val="0"/>
              <w:autoSpaceDN w:val="0"/>
              <w:adjustRightInd w:val="0"/>
              <w:ind w:left="360"/>
              <w:contextualSpacing/>
              <w:rPr>
                <w:rFonts w:cstheme="minorHAnsi"/>
              </w:rPr>
            </w:pPr>
          </w:p>
        </w:tc>
      </w:tr>
    </w:tbl>
    <w:p w14:paraId="1563ABD2" w14:textId="77777777" w:rsidR="009D3CEB" w:rsidRDefault="009D3CEB" w:rsidP="009D3CEB">
      <w:pPr>
        <w:autoSpaceDE w:val="0"/>
        <w:autoSpaceDN w:val="0"/>
        <w:adjustRightInd w:val="0"/>
        <w:spacing w:after="0" w:line="240" w:lineRule="auto"/>
        <w:rPr>
          <w:rFonts w:ascii="Calibri" w:hAnsi="Calibri" w:cs="Calibri"/>
          <w:color w:val="FF0000"/>
        </w:rPr>
      </w:pPr>
    </w:p>
    <w:p w14:paraId="6301FCEF" w14:textId="77777777" w:rsidR="009D3CEB" w:rsidRPr="00581FA1" w:rsidRDefault="009D3CEB" w:rsidP="009D3CEB">
      <w:pPr>
        <w:jc w:val="center"/>
        <w:rPr>
          <w:b/>
          <w:sz w:val="28"/>
          <w:szCs w:val="28"/>
        </w:rPr>
      </w:pPr>
      <w:r>
        <w:rPr>
          <w:b/>
          <w:sz w:val="28"/>
          <w:szCs w:val="28"/>
        </w:rPr>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701B0DE5" w14:textId="77777777" w:rsidR="00131D90" w:rsidRDefault="009D3CEB" w:rsidP="00131D90">
      <w:pPr>
        <w:pStyle w:val="Default"/>
        <w:rPr>
          <w:b/>
        </w:rPr>
      </w:pPr>
      <w:r w:rsidRPr="00131D90">
        <w:rPr>
          <w:b/>
          <w:highlight w:val="yellow"/>
          <w:u w:val="single"/>
        </w:rPr>
        <w:t>CCR Standard #7</w:t>
      </w:r>
      <w:r w:rsidRPr="00131D90">
        <w:rPr>
          <w:b/>
          <w:highlight w:val="yellow"/>
        </w:rPr>
        <w:t>:</w:t>
      </w:r>
      <w:r w:rsidRPr="00131D90">
        <w:rPr>
          <w:b/>
        </w:rPr>
        <w:t xml:space="preserve"> </w:t>
      </w:r>
      <w:r w:rsidR="002C23D6" w:rsidRPr="00131D90">
        <w:rPr>
          <w:b/>
        </w:rPr>
        <w:t>Integrate and evaluate content presented in diverse formats and media, including visually and quantitatively, as well as in words.</w:t>
      </w:r>
      <w:r w:rsidR="00131D90">
        <w:rPr>
          <w:b/>
        </w:rPr>
        <w:t xml:space="preserve">                                                                                                  </w:t>
      </w:r>
    </w:p>
    <w:p w14:paraId="521E9517" w14:textId="41E094CB" w:rsidR="009D3CEB" w:rsidRPr="006A0315" w:rsidRDefault="009D3CEB" w:rsidP="00131D90">
      <w:pPr>
        <w:pStyle w:val="Default"/>
        <w:jc w:val="center"/>
        <w:rPr>
          <w:b/>
          <w:iCs/>
          <w:color w:val="auto"/>
          <w:u w:val="single"/>
        </w:rPr>
      </w:pPr>
      <w:r w:rsidRPr="006A0315">
        <w:rPr>
          <w:b/>
          <w:iCs/>
          <w:color w:val="auto"/>
          <w:u w:val="single"/>
        </w:rPr>
        <w:t>Multidimensionality</w:t>
      </w:r>
    </w:p>
    <w:p w14:paraId="7A4A61CD" w14:textId="77777777" w:rsidR="009D3CEB" w:rsidRPr="00131D90" w:rsidRDefault="009D3CEB" w:rsidP="009D3CEB">
      <w:pPr>
        <w:pStyle w:val="Default"/>
        <w:jc w:val="center"/>
      </w:pPr>
      <w:r w:rsidRPr="00131D90">
        <w:rPr>
          <w:i/>
          <w:iCs/>
          <w:color w:val="538135" w:themeColor="accent6" w:themeShade="BF"/>
        </w:rPr>
        <w:t xml:space="preserve">Green (italic) = Comprehension </w:t>
      </w:r>
      <w:r w:rsidRPr="00131D90">
        <w:rPr>
          <w:b/>
          <w:bCs/>
          <w:color w:val="7030A0"/>
        </w:rPr>
        <w:t xml:space="preserve">Purple (bold) = Analysis </w:t>
      </w:r>
      <w:r w:rsidRPr="00131D90">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9D3CEB" w:rsidRPr="00FB22B1" w14:paraId="456153E7" w14:textId="77777777" w:rsidTr="002249E7">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450"/>
            </w:tblGrid>
            <w:tr w:rsidR="002C23D6" w:rsidRPr="002C23D6" w14:paraId="0DD14843" w14:textId="77777777" w:rsidTr="002C23D6">
              <w:trPr>
                <w:trHeight w:val="193"/>
              </w:trPr>
              <w:tc>
                <w:tcPr>
                  <w:tcW w:w="14450" w:type="dxa"/>
                </w:tcPr>
                <w:p w14:paraId="2203FB6D" w14:textId="2A271CBD" w:rsidR="00905B16" w:rsidRPr="002C23D6" w:rsidRDefault="00905B16" w:rsidP="00905B16">
                  <w:pPr>
                    <w:pStyle w:val="Default"/>
                    <w:rPr>
                      <w:color w:val="538135" w:themeColor="accent6" w:themeShade="BF"/>
                    </w:rPr>
                  </w:pPr>
                  <w:r w:rsidRPr="00131D90">
                    <w:rPr>
                      <w:b/>
                      <w:bCs/>
                      <w:color w:val="7030A0"/>
                    </w:rPr>
                    <w:t xml:space="preserve">Analyze various accounts of </w:t>
                  </w:r>
                  <w:r w:rsidRPr="00131D90">
                    <w:rPr>
                      <w:color w:val="C00000"/>
                    </w:rPr>
                    <w:t>A SUBJECT PRESENTED IN DIFFERENT PRINT AND NON-PRINT FORMATS</w:t>
                  </w:r>
                  <w:r w:rsidRPr="00131D90">
                    <w:t xml:space="preserve">, </w:t>
                  </w:r>
                  <w:r w:rsidRPr="00131D90">
                    <w:rPr>
                      <w:i/>
                      <w:iCs/>
                      <w:color w:val="538135" w:themeColor="accent6" w:themeShade="BF"/>
                    </w:rPr>
                    <w:t>determining which details are emphasized in each account</w:t>
                  </w:r>
                  <w:r w:rsidRPr="00131D90">
                    <w:rPr>
                      <w:color w:val="538135" w:themeColor="accent6" w:themeShade="BF"/>
                    </w:rPr>
                    <w:t xml:space="preserve">. </w:t>
                  </w:r>
                </w:p>
              </w:tc>
            </w:tr>
          </w:tbl>
          <w:p w14:paraId="1296FC7F" w14:textId="30CDE6A4" w:rsidR="009D3CEB" w:rsidRPr="00FB22B1" w:rsidRDefault="009D3CEB" w:rsidP="002249E7">
            <w:pPr>
              <w:autoSpaceDE w:val="0"/>
              <w:autoSpaceDN w:val="0"/>
              <w:adjustRightInd w:val="0"/>
              <w:spacing w:after="0" w:line="240" w:lineRule="auto"/>
              <w:rPr>
                <w:rFonts w:ascii="Calibri" w:hAnsi="Calibri" w:cs="Calibri"/>
                <w:color w:val="000000"/>
                <w:sz w:val="24"/>
                <w:szCs w:val="24"/>
              </w:rPr>
            </w:pPr>
          </w:p>
        </w:tc>
      </w:tr>
    </w:tbl>
    <w:p w14:paraId="45538636" w14:textId="77777777" w:rsidR="009D3CEB" w:rsidRPr="000D2C7E" w:rsidRDefault="009D3CEB" w:rsidP="00131D90">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9D3CEB" w:rsidRPr="00B44CEF" w14:paraId="265EAFE9" w14:textId="77777777" w:rsidTr="002249E7">
        <w:tc>
          <w:tcPr>
            <w:tcW w:w="5125" w:type="dxa"/>
          </w:tcPr>
          <w:p w14:paraId="3050AAEC"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21B9E964"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743B6A01"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166BBE7F" w14:textId="77777777" w:rsidTr="002249E7">
        <w:tc>
          <w:tcPr>
            <w:tcW w:w="5125" w:type="dxa"/>
          </w:tcPr>
          <w:p w14:paraId="6AE93272" w14:textId="77777777" w:rsidR="002C23D6" w:rsidRPr="002C23D6" w:rsidRDefault="002C23D6" w:rsidP="002C23D6">
            <w:pPr>
              <w:autoSpaceDE w:val="0"/>
              <w:autoSpaceDN w:val="0"/>
              <w:adjustRightInd w:val="0"/>
              <w:rPr>
                <w:rFonts w:cstheme="minorHAnsi"/>
                <w:b/>
                <w:sz w:val="24"/>
                <w:szCs w:val="24"/>
              </w:rPr>
            </w:pPr>
            <w:r w:rsidRPr="00AC356A">
              <w:rPr>
                <w:rFonts w:cstheme="minorHAnsi"/>
                <w:b/>
                <w:sz w:val="24"/>
                <w:szCs w:val="24"/>
                <w:u w:val="single"/>
              </w:rPr>
              <w:t>6-8.RH.7.</w:t>
            </w:r>
            <w:r w:rsidRPr="002C23D6">
              <w:rPr>
                <w:rFonts w:cstheme="minorHAnsi"/>
                <w:b/>
                <w:sz w:val="24"/>
                <w:szCs w:val="24"/>
              </w:rPr>
              <w:t xml:space="preserve"> Integrate visual information</w:t>
            </w:r>
          </w:p>
          <w:p w14:paraId="76091A23" w14:textId="438E510C"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rPr>
              <w:t>(e.g., in charts, graphs, photographs,</w:t>
            </w:r>
            <w:r w:rsidR="00AC356A">
              <w:rPr>
                <w:rFonts w:cstheme="minorHAnsi"/>
                <w:b/>
                <w:sz w:val="24"/>
                <w:szCs w:val="24"/>
              </w:rPr>
              <w:t xml:space="preserve"> </w:t>
            </w:r>
            <w:r w:rsidRPr="002C23D6">
              <w:rPr>
                <w:rFonts w:cstheme="minorHAnsi"/>
                <w:b/>
                <w:sz w:val="24"/>
                <w:szCs w:val="24"/>
              </w:rPr>
              <w:t>videos, or maps) with other information</w:t>
            </w:r>
            <w:r w:rsidR="00AC356A">
              <w:rPr>
                <w:rFonts w:cstheme="minorHAnsi"/>
                <w:b/>
                <w:sz w:val="24"/>
                <w:szCs w:val="24"/>
              </w:rPr>
              <w:t xml:space="preserve"> </w:t>
            </w:r>
            <w:r w:rsidRPr="002C23D6">
              <w:rPr>
                <w:rFonts w:cstheme="minorHAnsi"/>
                <w:b/>
                <w:sz w:val="24"/>
                <w:szCs w:val="24"/>
              </w:rPr>
              <w:t>in print and digital texts.</w:t>
            </w:r>
          </w:p>
          <w:p w14:paraId="198F47C0" w14:textId="491D9C88" w:rsidR="009D3CEB" w:rsidRPr="00B44CEF" w:rsidRDefault="009D3CEB" w:rsidP="00AC356A">
            <w:pPr>
              <w:autoSpaceDE w:val="0"/>
              <w:autoSpaceDN w:val="0"/>
              <w:adjustRightInd w:val="0"/>
              <w:rPr>
                <w:rFonts w:cstheme="minorHAnsi"/>
                <w:b/>
              </w:rPr>
            </w:pPr>
          </w:p>
        </w:tc>
        <w:tc>
          <w:tcPr>
            <w:tcW w:w="4590" w:type="dxa"/>
          </w:tcPr>
          <w:p w14:paraId="59B9E030" w14:textId="2C386F30" w:rsidR="009D3CEB" w:rsidRPr="00AC356A" w:rsidRDefault="00AC356A" w:rsidP="00AC356A">
            <w:pPr>
              <w:autoSpaceDE w:val="0"/>
              <w:autoSpaceDN w:val="0"/>
              <w:adjustRightInd w:val="0"/>
              <w:rPr>
                <w:rFonts w:cstheme="minorHAnsi"/>
                <w:b/>
                <w:sz w:val="24"/>
                <w:szCs w:val="24"/>
              </w:rPr>
            </w:pPr>
            <w:r w:rsidRPr="00AC356A">
              <w:rPr>
                <w:rFonts w:cstheme="minorHAnsi"/>
                <w:b/>
                <w:sz w:val="24"/>
                <w:szCs w:val="24"/>
                <w:u w:val="single"/>
              </w:rPr>
              <w:t>9-10. RH.7.</w:t>
            </w:r>
            <w:r w:rsidRPr="00AC356A">
              <w:rPr>
                <w:rFonts w:cstheme="minorHAnsi"/>
                <w:b/>
                <w:sz w:val="24"/>
                <w:szCs w:val="24"/>
              </w:rPr>
              <w:t xml:space="preserve"> Integrate quantitative or technical analysis (e.g., charts, research data) with qualitative analysis in print or digital text.</w:t>
            </w:r>
          </w:p>
        </w:tc>
        <w:tc>
          <w:tcPr>
            <w:tcW w:w="4590" w:type="dxa"/>
          </w:tcPr>
          <w:p w14:paraId="63599383" w14:textId="77777777"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u w:val="single"/>
              </w:rPr>
              <w:t>11-12.RH.7.</w:t>
            </w:r>
            <w:r w:rsidRPr="002C23D6">
              <w:rPr>
                <w:rFonts w:cstheme="minorHAnsi"/>
                <w:b/>
                <w:sz w:val="24"/>
                <w:szCs w:val="24"/>
              </w:rPr>
              <w:t xml:space="preserve"> Integrate and evaluate</w:t>
            </w:r>
          </w:p>
          <w:p w14:paraId="7E7CFBE7" w14:textId="77777777"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rPr>
              <w:t>multiple sources of information</w:t>
            </w:r>
          </w:p>
          <w:p w14:paraId="1BD8BBAA" w14:textId="77777777" w:rsidR="002C23D6" w:rsidRPr="002C23D6" w:rsidRDefault="002C23D6" w:rsidP="002C23D6">
            <w:pPr>
              <w:autoSpaceDE w:val="0"/>
              <w:autoSpaceDN w:val="0"/>
              <w:adjustRightInd w:val="0"/>
              <w:rPr>
                <w:rFonts w:cstheme="minorHAnsi"/>
                <w:b/>
                <w:sz w:val="24"/>
                <w:szCs w:val="24"/>
              </w:rPr>
            </w:pPr>
            <w:r w:rsidRPr="002C23D6">
              <w:rPr>
                <w:rFonts w:cstheme="minorHAnsi"/>
                <w:b/>
                <w:sz w:val="24"/>
                <w:szCs w:val="24"/>
              </w:rPr>
              <w:t>presented in diverse formats and media</w:t>
            </w:r>
          </w:p>
          <w:p w14:paraId="03D4D13D" w14:textId="528344EB" w:rsidR="009D3CEB" w:rsidRPr="00AC356A" w:rsidRDefault="002C23D6" w:rsidP="002C23D6">
            <w:pPr>
              <w:autoSpaceDE w:val="0"/>
              <w:autoSpaceDN w:val="0"/>
              <w:adjustRightInd w:val="0"/>
              <w:rPr>
                <w:rFonts w:cstheme="minorHAnsi"/>
                <w:b/>
                <w:sz w:val="24"/>
                <w:szCs w:val="24"/>
              </w:rPr>
            </w:pPr>
            <w:r w:rsidRPr="002C23D6">
              <w:rPr>
                <w:rFonts w:cstheme="minorHAnsi"/>
                <w:b/>
                <w:sz w:val="24"/>
                <w:szCs w:val="24"/>
              </w:rPr>
              <w:t>(e.g., visually, quantitatively, as well as</w:t>
            </w:r>
            <w:r w:rsidR="00AC356A">
              <w:rPr>
                <w:rFonts w:cstheme="minorHAnsi"/>
                <w:b/>
                <w:sz w:val="24"/>
                <w:szCs w:val="24"/>
              </w:rPr>
              <w:t xml:space="preserve"> </w:t>
            </w:r>
            <w:r w:rsidRPr="002C23D6">
              <w:rPr>
                <w:rFonts w:cstheme="minorHAnsi"/>
                <w:b/>
                <w:sz w:val="24"/>
                <w:szCs w:val="24"/>
              </w:rPr>
              <w:t xml:space="preserve">in words) </w:t>
            </w:r>
            <w:proofErr w:type="gramStart"/>
            <w:r w:rsidRPr="002C23D6">
              <w:rPr>
                <w:rFonts w:cstheme="minorHAnsi"/>
                <w:b/>
                <w:sz w:val="24"/>
                <w:szCs w:val="24"/>
              </w:rPr>
              <w:t>in order to</w:t>
            </w:r>
            <w:proofErr w:type="gramEnd"/>
            <w:r w:rsidRPr="002C23D6">
              <w:rPr>
                <w:rFonts w:cstheme="minorHAnsi"/>
                <w:b/>
                <w:sz w:val="24"/>
                <w:szCs w:val="24"/>
              </w:rPr>
              <w:t xml:space="preserve"> address a question</w:t>
            </w:r>
            <w:r w:rsidR="00AC356A">
              <w:rPr>
                <w:rFonts w:cstheme="minorHAnsi"/>
                <w:b/>
                <w:sz w:val="24"/>
                <w:szCs w:val="24"/>
              </w:rPr>
              <w:t xml:space="preserve"> </w:t>
            </w:r>
            <w:r w:rsidRPr="002C23D6">
              <w:rPr>
                <w:rFonts w:cstheme="minorHAnsi"/>
                <w:b/>
                <w:sz w:val="24"/>
                <w:szCs w:val="24"/>
              </w:rPr>
              <w:t>or solve a problem.</w:t>
            </w:r>
          </w:p>
        </w:tc>
      </w:tr>
    </w:tbl>
    <w:p w14:paraId="3E77BD7E" w14:textId="77777777" w:rsidR="009D3CEB" w:rsidRPr="000D2C7E" w:rsidRDefault="009D3CEB" w:rsidP="009D3CEB">
      <w:pPr>
        <w:pStyle w:val="Default"/>
        <w:rPr>
          <w:sz w:val="16"/>
          <w:szCs w:val="16"/>
        </w:rPr>
      </w:pPr>
    </w:p>
    <w:p w14:paraId="12AD5CD3" w14:textId="77777777" w:rsidR="009D3CEB" w:rsidRPr="000D2C7E" w:rsidRDefault="009D3CEB" w:rsidP="009D3CEB">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9D3CEB" w:rsidRPr="00581FA1" w14:paraId="0C271F80" w14:textId="77777777" w:rsidTr="002249E7">
        <w:tc>
          <w:tcPr>
            <w:tcW w:w="5125" w:type="dxa"/>
          </w:tcPr>
          <w:p w14:paraId="1FCEBA29"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58C87083"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1C914595"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581FA1" w14:paraId="77CFD02D" w14:textId="77777777" w:rsidTr="002249E7">
        <w:tc>
          <w:tcPr>
            <w:tcW w:w="5125" w:type="dxa"/>
          </w:tcPr>
          <w:p w14:paraId="53F03815" w14:textId="77777777" w:rsidR="009D3CEB" w:rsidRPr="000D2C7E" w:rsidRDefault="009D3CEB" w:rsidP="002249E7">
            <w:pPr>
              <w:ind w:left="360"/>
              <w:contextualSpacing/>
              <w:rPr>
                <w:rFonts w:cstheme="minorHAnsi"/>
              </w:rPr>
            </w:pPr>
          </w:p>
        </w:tc>
        <w:tc>
          <w:tcPr>
            <w:tcW w:w="4590" w:type="dxa"/>
          </w:tcPr>
          <w:p w14:paraId="41A45B84" w14:textId="77777777" w:rsidR="009D3CEB" w:rsidRDefault="009D3CEB" w:rsidP="002249E7">
            <w:pPr>
              <w:autoSpaceDE w:val="0"/>
              <w:autoSpaceDN w:val="0"/>
              <w:adjustRightInd w:val="0"/>
              <w:contextualSpacing/>
              <w:rPr>
                <w:rFonts w:cstheme="minorHAnsi"/>
              </w:rPr>
            </w:pPr>
          </w:p>
          <w:p w14:paraId="5957A148" w14:textId="77777777" w:rsidR="009D3CEB" w:rsidRDefault="009D3CEB" w:rsidP="002249E7">
            <w:pPr>
              <w:autoSpaceDE w:val="0"/>
              <w:autoSpaceDN w:val="0"/>
              <w:adjustRightInd w:val="0"/>
              <w:contextualSpacing/>
              <w:rPr>
                <w:rFonts w:cstheme="minorHAnsi"/>
              </w:rPr>
            </w:pPr>
          </w:p>
          <w:p w14:paraId="11D32831" w14:textId="77777777" w:rsidR="009D3CEB" w:rsidRDefault="009D3CEB" w:rsidP="002249E7">
            <w:pPr>
              <w:autoSpaceDE w:val="0"/>
              <w:autoSpaceDN w:val="0"/>
              <w:adjustRightInd w:val="0"/>
              <w:contextualSpacing/>
              <w:rPr>
                <w:rFonts w:cstheme="minorHAnsi"/>
              </w:rPr>
            </w:pPr>
          </w:p>
          <w:p w14:paraId="6CB99BE4" w14:textId="77777777" w:rsidR="009D3CEB" w:rsidRDefault="009D3CEB" w:rsidP="002249E7">
            <w:pPr>
              <w:autoSpaceDE w:val="0"/>
              <w:autoSpaceDN w:val="0"/>
              <w:adjustRightInd w:val="0"/>
              <w:contextualSpacing/>
              <w:rPr>
                <w:rFonts w:cstheme="minorHAnsi"/>
              </w:rPr>
            </w:pPr>
          </w:p>
          <w:p w14:paraId="279E6D98" w14:textId="77777777" w:rsidR="009D3CEB" w:rsidRDefault="009D3CEB" w:rsidP="002249E7">
            <w:pPr>
              <w:autoSpaceDE w:val="0"/>
              <w:autoSpaceDN w:val="0"/>
              <w:adjustRightInd w:val="0"/>
              <w:contextualSpacing/>
              <w:rPr>
                <w:rFonts w:cstheme="minorHAnsi"/>
              </w:rPr>
            </w:pPr>
          </w:p>
          <w:p w14:paraId="03DF2C20" w14:textId="77777777" w:rsidR="009D3CEB" w:rsidRDefault="009D3CEB" w:rsidP="002249E7">
            <w:pPr>
              <w:autoSpaceDE w:val="0"/>
              <w:autoSpaceDN w:val="0"/>
              <w:adjustRightInd w:val="0"/>
              <w:contextualSpacing/>
              <w:rPr>
                <w:rFonts w:cstheme="minorHAnsi"/>
              </w:rPr>
            </w:pPr>
          </w:p>
          <w:p w14:paraId="23AC7B2D" w14:textId="77777777" w:rsidR="009D3CEB" w:rsidRPr="000D2C7E" w:rsidRDefault="009D3CEB" w:rsidP="002249E7">
            <w:pPr>
              <w:autoSpaceDE w:val="0"/>
              <w:autoSpaceDN w:val="0"/>
              <w:adjustRightInd w:val="0"/>
              <w:contextualSpacing/>
              <w:rPr>
                <w:rFonts w:cstheme="minorHAnsi"/>
              </w:rPr>
            </w:pPr>
          </w:p>
        </w:tc>
        <w:tc>
          <w:tcPr>
            <w:tcW w:w="4590" w:type="dxa"/>
          </w:tcPr>
          <w:p w14:paraId="2AFE45FD" w14:textId="77777777" w:rsidR="009D3CEB" w:rsidRPr="000D2C7E" w:rsidRDefault="009D3CEB" w:rsidP="002249E7">
            <w:pPr>
              <w:autoSpaceDE w:val="0"/>
              <w:autoSpaceDN w:val="0"/>
              <w:adjustRightInd w:val="0"/>
              <w:ind w:left="360"/>
              <w:contextualSpacing/>
              <w:rPr>
                <w:rFonts w:cstheme="minorHAnsi"/>
              </w:rPr>
            </w:pPr>
          </w:p>
        </w:tc>
      </w:tr>
    </w:tbl>
    <w:p w14:paraId="7A72434F" w14:textId="77777777" w:rsidR="009D3CEB" w:rsidRPr="000D2C7E" w:rsidRDefault="009D3CEB" w:rsidP="009D3CEB">
      <w:pPr>
        <w:spacing w:after="0" w:line="240" w:lineRule="auto"/>
        <w:jc w:val="center"/>
        <w:rPr>
          <w:b/>
          <w:sz w:val="16"/>
          <w:szCs w:val="16"/>
        </w:rPr>
      </w:pPr>
    </w:p>
    <w:p w14:paraId="0C8D1C5F" w14:textId="77777777" w:rsidR="009D3CEB" w:rsidRPr="000D2C7E" w:rsidRDefault="009D3CEB" w:rsidP="009D3CEB">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9D3CEB" w:rsidRPr="00B44CEF" w14:paraId="79B62D24" w14:textId="77777777" w:rsidTr="002249E7">
        <w:tc>
          <w:tcPr>
            <w:tcW w:w="5125" w:type="dxa"/>
          </w:tcPr>
          <w:p w14:paraId="1C8626EE" w14:textId="77777777" w:rsidR="009D3CEB" w:rsidRPr="000D2C7E" w:rsidRDefault="009D3CEB" w:rsidP="002249E7">
            <w:pPr>
              <w:jc w:val="center"/>
              <w:rPr>
                <w:b/>
                <w:sz w:val="24"/>
                <w:szCs w:val="24"/>
              </w:rPr>
            </w:pPr>
            <w:r w:rsidRPr="000D2C7E">
              <w:rPr>
                <w:b/>
                <w:sz w:val="24"/>
                <w:szCs w:val="24"/>
              </w:rPr>
              <w:t xml:space="preserve">Grades 6 – 8 </w:t>
            </w:r>
          </w:p>
        </w:tc>
        <w:tc>
          <w:tcPr>
            <w:tcW w:w="4680" w:type="dxa"/>
          </w:tcPr>
          <w:p w14:paraId="619037B3" w14:textId="77777777" w:rsidR="009D3CEB" w:rsidRPr="000D2C7E" w:rsidRDefault="009D3CEB" w:rsidP="002249E7">
            <w:pPr>
              <w:jc w:val="center"/>
              <w:rPr>
                <w:b/>
                <w:sz w:val="24"/>
                <w:szCs w:val="24"/>
              </w:rPr>
            </w:pPr>
            <w:r w:rsidRPr="000D2C7E">
              <w:rPr>
                <w:b/>
                <w:sz w:val="24"/>
                <w:szCs w:val="24"/>
              </w:rPr>
              <w:t xml:space="preserve">Grades 9 – 10 </w:t>
            </w:r>
          </w:p>
        </w:tc>
        <w:tc>
          <w:tcPr>
            <w:tcW w:w="4500" w:type="dxa"/>
          </w:tcPr>
          <w:p w14:paraId="74B5B38D"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222B9CA0" w14:textId="77777777" w:rsidTr="002249E7">
        <w:trPr>
          <w:trHeight w:val="1736"/>
        </w:trPr>
        <w:tc>
          <w:tcPr>
            <w:tcW w:w="5125" w:type="dxa"/>
          </w:tcPr>
          <w:p w14:paraId="5CEEC745" w14:textId="77777777" w:rsidR="009D3CEB" w:rsidRPr="000D2C7E" w:rsidRDefault="009D3CEB" w:rsidP="002249E7">
            <w:pPr>
              <w:ind w:left="360"/>
              <w:contextualSpacing/>
              <w:rPr>
                <w:rFonts w:cstheme="minorHAnsi"/>
              </w:rPr>
            </w:pPr>
          </w:p>
        </w:tc>
        <w:tc>
          <w:tcPr>
            <w:tcW w:w="4680" w:type="dxa"/>
          </w:tcPr>
          <w:p w14:paraId="7CABD03C" w14:textId="77777777" w:rsidR="009D3CEB" w:rsidRPr="000D2C7E" w:rsidRDefault="009D3CEB" w:rsidP="00131D90">
            <w:pPr>
              <w:autoSpaceDE w:val="0"/>
              <w:autoSpaceDN w:val="0"/>
              <w:adjustRightInd w:val="0"/>
              <w:contextualSpacing/>
              <w:rPr>
                <w:rFonts w:cstheme="minorHAnsi"/>
              </w:rPr>
            </w:pPr>
          </w:p>
        </w:tc>
        <w:tc>
          <w:tcPr>
            <w:tcW w:w="4500" w:type="dxa"/>
          </w:tcPr>
          <w:p w14:paraId="66609471" w14:textId="77777777" w:rsidR="009D3CEB" w:rsidRPr="000D2C7E" w:rsidRDefault="009D3CEB" w:rsidP="002249E7">
            <w:pPr>
              <w:autoSpaceDE w:val="0"/>
              <w:autoSpaceDN w:val="0"/>
              <w:adjustRightInd w:val="0"/>
              <w:ind w:left="360"/>
              <w:contextualSpacing/>
              <w:rPr>
                <w:rFonts w:cstheme="minorHAnsi"/>
              </w:rPr>
            </w:pPr>
          </w:p>
        </w:tc>
      </w:tr>
    </w:tbl>
    <w:p w14:paraId="7E247D57" w14:textId="77777777" w:rsidR="009D3CEB" w:rsidRDefault="009D3CEB" w:rsidP="009D3CEB">
      <w:pPr>
        <w:autoSpaceDE w:val="0"/>
        <w:autoSpaceDN w:val="0"/>
        <w:adjustRightInd w:val="0"/>
        <w:spacing w:after="0" w:line="240" w:lineRule="auto"/>
        <w:rPr>
          <w:rFonts w:ascii="Calibri" w:hAnsi="Calibri" w:cs="Calibri"/>
          <w:color w:val="FF0000"/>
        </w:rPr>
      </w:pPr>
    </w:p>
    <w:p w14:paraId="4152FB26" w14:textId="77777777" w:rsidR="009D3CEB" w:rsidRPr="00581FA1" w:rsidRDefault="009D3CEB" w:rsidP="009D3CEB">
      <w:pPr>
        <w:jc w:val="center"/>
        <w:rPr>
          <w:b/>
          <w:sz w:val="28"/>
          <w:szCs w:val="28"/>
        </w:rPr>
      </w:pPr>
      <w:r>
        <w:rPr>
          <w:b/>
          <w:sz w:val="28"/>
          <w:szCs w:val="28"/>
        </w:rPr>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2779C955" w14:textId="09EFB58C" w:rsidR="009D3CEB" w:rsidRPr="00131D90" w:rsidRDefault="009D3CEB" w:rsidP="00AC356A">
      <w:pPr>
        <w:pStyle w:val="Default"/>
        <w:rPr>
          <w:b/>
        </w:rPr>
      </w:pPr>
      <w:r w:rsidRPr="00131D90">
        <w:rPr>
          <w:b/>
          <w:highlight w:val="yellow"/>
          <w:u w:val="single"/>
        </w:rPr>
        <w:t>CCR Standard #8</w:t>
      </w:r>
      <w:r w:rsidRPr="00131D90">
        <w:rPr>
          <w:b/>
          <w:highlight w:val="yellow"/>
        </w:rPr>
        <w:t>:</w:t>
      </w:r>
      <w:r w:rsidRPr="00131D90">
        <w:rPr>
          <w:b/>
        </w:rPr>
        <w:t xml:space="preserve"> </w:t>
      </w:r>
      <w:r w:rsidR="00AC356A" w:rsidRPr="00131D90">
        <w:rPr>
          <w:b/>
        </w:rPr>
        <w:t>Delineate and evaluate the argument and specific claims in a text, including the validity of the reasoning as well as the relevance and sufficiency of the evidence.</w:t>
      </w:r>
    </w:p>
    <w:p w14:paraId="062D8445" w14:textId="77777777" w:rsidR="009D3CEB" w:rsidRPr="00131D90" w:rsidRDefault="009D3CEB" w:rsidP="009D3CEB">
      <w:pPr>
        <w:pStyle w:val="Default"/>
        <w:rPr>
          <w:b/>
          <w:iCs/>
          <w:color w:val="auto"/>
        </w:rPr>
      </w:pPr>
    </w:p>
    <w:p w14:paraId="1B37FBFF" w14:textId="66A1985E" w:rsidR="009D3CEB" w:rsidRPr="006A0315" w:rsidRDefault="009D3CEB" w:rsidP="009D3CEB">
      <w:pPr>
        <w:pStyle w:val="Default"/>
        <w:jc w:val="center"/>
        <w:rPr>
          <w:b/>
          <w:iCs/>
          <w:color w:val="auto"/>
          <w:u w:val="single"/>
        </w:rPr>
      </w:pPr>
      <w:r w:rsidRPr="006A0315">
        <w:rPr>
          <w:b/>
          <w:iCs/>
          <w:color w:val="auto"/>
          <w:u w:val="single"/>
        </w:rPr>
        <w:t>Multidimensionality</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9D3CEB" w:rsidRPr="00FB22B1" w14:paraId="7D90256B" w14:textId="77777777" w:rsidTr="002249E7">
        <w:trPr>
          <w:trHeight w:val="219"/>
        </w:trPr>
        <w:tc>
          <w:tcPr>
            <w:tcW w:w="14778" w:type="dxa"/>
          </w:tcPr>
          <w:p w14:paraId="1D01E877" w14:textId="1E26E4DE" w:rsidR="00905B16" w:rsidRPr="00131D90" w:rsidRDefault="009D3CEB" w:rsidP="00905B16">
            <w:pPr>
              <w:autoSpaceDE w:val="0"/>
              <w:autoSpaceDN w:val="0"/>
              <w:adjustRightInd w:val="0"/>
              <w:spacing w:after="0" w:line="240" w:lineRule="auto"/>
              <w:jc w:val="center"/>
              <w:rPr>
                <w:rFonts w:ascii="Calibri" w:hAnsi="Calibri" w:cs="Calibri"/>
                <w:color w:val="000000"/>
                <w:sz w:val="24"/>
                <w:szCs w:val="24"/>
              </w:rPr>
            </w:pPr>
            <w:r w:rsidRPr="00131D90">
              <w:rPr>
                <w:i/>
                <w:iCs/>
                <w:color w:val="538135" w:themeColor="accent6" w:themeShade="BF"/>
                <w:sz w:val="24"/>
                <w:szCs w:val="24"/>
              </w:rPr>
              <w:t xml:space="preserve">Green (italic) = Comprehension </w:t>
            </w:r>
            <w:r w:rsidRPr="00131D90">
              <w:rPr>
                <w:b/>
                <w:bCs/>
                <w:color w:val="7030A0"/>
                <w:sz w:val="24"/>
                <w:szCs w:val="24"/>
              </w:rPr>
              <w:t xml:space="preserve">Purple (bold) = Analysis </w:t>
            </w:r>
            <w:r w:rsidRPr="00131D90">
              <w:rPr>
                <w:color w:val="990000"/>
                <w:sz w:val="24"/>
                <w:szCs w:val="24"/>
              </w:rPr>
              <w:t>MAROON (CAPS) = CONTENT</w:t>
            </w:r>
          </w:p>
          <w:p w14:paraId="0712F6BB" w14:textId="1DD5C5AA" w:rsidR="009D3CEB" w:rsidRPr="00FB22B1" w:rsidRDefault="00905B16" w:rsidP="00905B16">
            <w:pPr>
              <w:pStyle w:val="Default"/>
            </w:pPr>
            <w:r w:rsidRPr="00131D90">
              <w:rPr>
                <w:b/>
                <w:bCs/>
                <w:color w:val="7030A0"/>
              </w:rPr>
              <w:t xml:space="preserve">Evaluate the </w:t>
            </w:r>
            <w:r w:rsidRPr="00131D90">
              <w:rPr>
                <w:color w:val="C00000"/>
              </w:rPr>
              <w:t>ARGUMENT</w:t>
            </w:r>
            <w:r w:rsidRPr="00131D90">
              <w:rPr>
                <w:b/>
                <w:bCs/>
              </w:rPr>
              <w:t xml:space="preserve">, </w:t>
            </w:r>
            <w:r w:rsidRPr="00131D90">
              <w:rPr>
                <w:b/>
                <w:bCs/>
                <w:color w:val="7030A0"/>
              </w:rPr>
              <w:t>specific</w:t>
            </w:r>
            <w:r w:rsidRPr="00131D90">
              <w:rPr>
                <w:b/>
                <w:bCs/>
              </w:rPr>
              <w:t xml:space="preserve"> </w:t>
            </w:r>
            <w:r w:rsidRPr="00131D90">
              <w:rPr>
                <w:color w:val="C00000"/>
              </w:rPr>
              <w:t>CLAIMS</w:t>
            </w:r>
            <w:r w:rsidRPr="00131D90">
              <w:t xml:space="preserve"> </w:t>
            </w:r>
            <w:r w:rsidRPr="00131D90">
              <w:rPr>
                <w:b/>
                <w:bCs/>
                <w:color w:val="7030A0"/>
              </w:rPr>
              <w:t xml:space="preserve">and </w:t>
            </w:r>
            <w:r w:rsidRPr="00131D90">
              <w:rPr>
                <w:color w:val="C00000"/>
              </w:rPr>
              <w:t>EVIDENCE</w:t>
            </w:r>
            <w:r w:rsidRPr="00131D90">
              <w:t xml:space="preserve"> </w:t>
            </w:r>
            <w:r w:rsidRPr="00131D90">
              <w:rPr>
                <w:b/>
                <w:bCs/>
                <w:color w:val="7030A0"/>
              </w:rPr>
              <w:t>in a text, assessing the validity, reasoning, relevancy and sufficiency of the evidence</w:t>
            </w:r>
            <w:r w:rsidRPr="00131D90">
              <w:rPr>
                <w:b/>
                <w:bCs/>
              </w:rPr>
              <w:t xml:space="preserve">; </w:t>
            </w:r>
            <w:r w:rsidRPr="00131D90">
              <w:rPr>
                <w:i/>
                <w:iCs/>
                <w:color w:val="538135" w:themeColor="accent6" w:themeShade="BF"/>
              </w:rPr>
              <w:t xml:space="preserve">identify false statements and </w:t>
            </w:r>
            <w:r w:rsidRPr="00131D90">
              <w:rPr>
                <w:color w:val="C00000"/>
              </w:rPr>
              <w:t>FALLACIOUS REASONING</w:t>
            </w:r>
            <w:r w:rsidRPr="00131D90">
              <w:t xml:space="preserve">. </w:t>
            </w:r>
          </w:p>
        </w:tc>
      </w:tr>
    </w:tbl>
    <w:p w14:paraId="1DF870A3" w14:textId="77777777" w:rsidR="009D3CEB" w:rsidRPr="000D2C7E" w:rsidRDefault="009D3CEB" w:rsidP="009D3CEB">
      <w:pPr>
        <w:pStyle w:val="Default"/>
        <w:rPr>
          <w:sz w:val="16"/>
          <w:szCs w:val="16"/>
        </w:rPr>
      </w:pPr>
    </w:p>
    <w:p w14:paraId="5F05CCF1" w14:textId="77777777" w:rsidR="009D3CEB" w:rsidRPr="000D2C7E" w:rsidRDefault="009D3CEB" w:rsidP="009D3CEB">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9D3CEB" w:rsidRPr="00B44CEF" w14:paraId="4643B59F" w14:textId="77777777" w:rsidTr="002249E7">
        <w:tc>
          <w:tcPr>
            <w:tcW w:w="5125" w:type="dxa"/>
          </w:tcPr>
          <w:p w14:paraId="7C942E6F"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5BC66650"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654FECFE"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087FC9D1" w14:textId="77777777" w:rsidTr="002249E7">
        <w:tc>
          <w:tcPr>
            <w:tcW w:w="5125" w:type="dxa"/>
          </w:tcPr>
          <w:p w14:paraId="2E9B7D70" w14:textId="77777777" w:rsidR="009D3CEB" w:rsidRPr="00905B16" w:rsidRDefault="009D3CEB" w:rsidP="002249E7">
            <w:pPr>
              <w:autoSpaceDE w:val="0"/>
              <w:autoSpaceDN w:val="0"/>
              <w:adjustRightInd w:val="0"/>
              <w:rPr>
                <w:rFonts w:cstheme="minorHAnsi"/>
                <w:b/>
              </w:rPr>
            </w:pPr>
            <w:r w:rsidRPr="00905B16">
              <w:rPr>
                <w:rFonts w:cstheme="minorHAnsi"/>
                <w:b/>
                <w:u w:val="single"/>
              </w:rPr>
              <w:t>6-8.RH.2.</w:t>
            </w:r>
            <w:r w:rsidRPr="00905B16">
              <w:rPr>
                <w:rFonts w:cstheme="minorHAnsi"/>
                <w:b/>
              </w:rPr>
              <w:t xml:space="preserve"> Determine the central ideas or information of a primary or secondary source; provide an accurate summary of the source distinct from prior knowledge or opinions.</w:t>
            </w:r>
          </w:p>
        </w:tc>
        <w:tc>
          <w:tcPr>
            <w:tcW w:w="4590" w:type="dxa"/>
          </w:tcPr>
          <w:p w14:paraId="1E280203" w14:textId="77777777" w:rsidR="009D3CEB" w:rsidRPr="00905B16" w:rsidRDefault="009D3CEB" w:rsidP="002249E7">
            <w:pPr>
              <w:autoSpaceDE w:val="0"/>
              <w:autoSpaceDN w:val="0"/>
              <w:adjustRightInd w:val="0"/>
              <w:rPr>
                <w:rFonts w:cstheme="minorHAnsi"/>
                <w:b/>
              </w:rPr>
            </w:pPr>
            <w:r w:rsidRPr="00905B16">
              <w:rPr>
                <w:rFonts w:cstheme="minorHAnsi"/>
                <w:b/>
                <w:u w:val="single"/>
              </w:rPr>
              <w:t>9-10. RH. 2.</w:t>
            </w:r>
            <w:r w:rsidRPr="00905B16">
              <w:rPr>
                <w:rFonts w:cstheme="minorHAnsi"/>
                <w:b/>
              </w:rPr>
              <w:t xml:space="preserve"> Determine the central ideas</w:t>
            </w:r>
          </w:p>
          <w:p w14:paraId="7FE1FC23" w14:textId="77777777" w:rsidR="009D3CEB" w:rsidRPr="00905B16" w:rsidRDefault="009D3CEB" w:rsidP="002249E7">
            <w:pPr>
              <w:autoSpaceDE w:val="0"/>
              <w:autoSpaceDN w:val="0"/>
              <w:adjustRightInd w:val="0"/>
              <w:rPr>
                <w:rFonts w:cstheme="minorHAnsi"/>
                <w:b/>
              </w:rPr>
            </w:pPr>
            <w:r w:rsidRPr="00905B16">
              <w:rPr>
                <w:rFonts w:cstheme="minorHAnsi"/>
                <w:b/>
              </w:rPr>
              <w:t>or information of a primary or secondary</w:t>
            </w:r>
          </w:p>
          <w:p w14:paraId="1B92BCC2" w14:textId="77777777" w:rsidR="009D3CEB" w:rsidRPr="00905B16" w:rsidRDefault="009D3CEB" w:rsidP="002249E7">
            <w:pPr>
              <w:autoSpaceDE w:val="0"/>
              <w:autoSpaceDN w:val="0"/>
              <w:adjustRightInd w:val="0"/>
              <w:rPr>
                <w:rFonts w:cstheme="minorHAnsi"/>
                <w:b/>
              </w:rPr>
            </w:pPr>
            <w:r w:rsidRPr="00905B16">
              <w:rPr>
                <w:rFonts w:cstheme="minorHAnsi"/>
                <w:b/>
              </w:rPr>
              <w:t>source; provide an accurate summary of</w:t>
            </w:r>
          </w:p>
          <w:p w14:paraId="676023A2" w14:textId="77777777" w:rsidR="009D3CEB" w:rsidRPr="00905B16" w:rsidRDefault="009D3CEB" w:rsidP="002249E7">
            <w:pPr>
              <w:autoSpaceDE w:val="0"/>
              <w:autoSpaceDN w:val="0"/>
              <w:adjustRightInd w:val="0"/>
              <w:rPr>
                <w:rFonts w:cstheme="minorHAnsi"/>
                <w:b/>
              </w:rPr>
            </w:pPr>
            <w:r w:rsidRPr="00905B16">
              <w:rPr>
                <w:rFonts w:cstheme="minorHAnsi"/>
                <w:b/>
              </w:rPr>
              <w:t>how key events or ideas develop over</w:t>
            </w:r>
          </w:p>
          <w:p w14:paraId="6E43F0CA" w14:textId="77777777" w:rsidR="009D3CEB" w:rsidRPr="00905B16" w:rsidRDefault="009D3CEB" w:rsidP="002249E7">
            <w:pPr>
              <w:autoSpaceDE w:val="0"/>
              <w:autoSpaceDN w:val="0"/>
              <w:adjustRightInd w:val="0"/>
              <w:rPr>
                <w:rFonts w:cstheme="minorHAnsi"/>
                <w:b/>
              </w:rPr>
            </w:pPr>
            <w:r w:rsidRPr="00905B16">
              <w:rPr>
                <w:rFonts w:cstheme="minorHAnsi"/>
                <w:b/>
              </w:rPr>
              <w:t>the course of the text.</w:t>
            </w:r>
          </w:p>
        </w:tc>
        <w:tc>
          <w:tcPr>
            <w:tcW w:w="4590" w:type="dxa"/>
          </w:tcPr>
          <w:p w14:paraId="3F7967A6" w14:textId="77777777" w:rsidR="009D3CEB" w:rsidRPr="00905B16" w:rsidRDefault="009D3CEB" w:rsidP="002249E7">
            <w:pPr>
              <w:autoSpaceDE w:val="0"/>
              <w:autoSpaceDN w:val="0"/>
              <w:adjustRightInd w:val="0"/>
              <w:rPr>
                <w:rFonts w:cstheme="minorHAnsi"/>
                <w:b/>
              </w:rPr>
            </w:pPr>
            <w:r w:rsidRPr="00905B16">
              <w:rPr>
                <w:rFonts w:cstheme="minorHAnsi"/>
                <w:b/>
                <w:u w:val="single"/>
              </w:rPr>
              <w:t>11-12.RH. 2.</w:t>
            </w:r>
            <w:r w:rsidRPr="00905B16">
              <w:rPr>
                <w:rFonts w:cstheme="minorHAnsi"/>
                <w:b/>
              </w:rPr>
              <w:t xml:space="preserve"> Determine the central ideas</w:t>
            </w:r>
          </w:p>
          <w:p w14:paraId="2F8A254B" w14:textId="77777777" w:rsidR="009D3CEB" w:rsidRPr="00905B16" w:rsidRDefault="009D3CEB" w:rsidP="002249E7">
            <w:pPr>
              <w:autoSpaceDE w:val="0"/>
              <w:autoSpaceDN w:val="0"/>
              <w:adjustRightInd w:val="0"/>
              <w:rPr>
                <w:rFonts w:cstheme="minorHAnsi"/>
                <w:b/>
              </w:rPr>
            </w:pPr>
            <w:r w:rsidRPr="00905B16">
              <w:rPr>
                <w:rFonts w:cstheme="minorHAnsi"/>
                <w:b/>
              </w:rPr>
              <w:t>or information of a primary or secondary</w:t>
            </w:r>
          </w:p>
          <w:p w14:paraId="61C58DDA" w14:textId="77777777" w:rsidR="009D3CEB" w:rsidRPr="00905B16" w:rsidRDefault="009D3CEB" w:rsidP="002249E7">
            <w:pPr>
              <w:autoSpaceDE w:val="0"/>
              <w:autoSpaceDN w:val="0"/>
              <w:adjustRightInd w:val="0"/>
              <w:rPr>
                <w:rFonts w:cstheme="minorHAnsi"/>
                <w:b/>
              </w:rPr>
            </w:pPr>
            <w:r w:rsidRPr="00905B16">
              <w:rPr>
                <w:rFonts w:cstheme="minorHAnsi"/>
                <w:b/>
              </w:rPr>
              <w:t>source; provide an accurate summary</w:t>
            </w:r>
          </w:p>
          <w:p w14:paraId="72DFDBB4" w14:textId="77777777" w:rsidR="009D3CEB" w:rsidRPr="00905B16" w:rsidRDefault="009D3CEB" w:rsidP="002249E7">
            <w:pPr>
              <w:autoSpaceDE w:val="0"/>
              <w:autoSpaceDN w:val="0"/>
              <w:adjustRightInd w:val="0"/>
              <w:rPr>
                <w:rFonts w:cstheme="minorHAnsi"/>
                <w:b/>
              </w:rPr>
            </w:pPr>
            <w:r w:rsidRPr="00905B16">
              <w:rPr>
                <w:rFonts w:cstheme="minorHAnsi"/>
                <w:b/>
              </w:rPr>
              <w:t>that makes clear the relationships</w:t>
            </w:r>
          </w:p>
          <w:p w14:paraId="417033CB" w14:textId="5CF73DDB" w:rsidR="009D3CEB" w:rsidRPr="00905B16" w:rsidRDefault="009D3CEB" w:rsidP="002249E7">
            <w:pPr>
              <w:autoSpaceDE w:val="0"/>
              <w:autoSpaceDN w:val="0"/>
              <w:adjustRightInd w:val="0"/>
              <w:rPr>
                <w:rFonts w:cstheme="minorHAnsi"/>
                <w:b/>
              </w:rPr>
            </w:pPr>
            <w:r w:rsidRPr="00905B16">
              <w:rPr>
                <w:rFonts w:cstheme="minorHAnsi"/>
                <w:b/>
              </w:rPr>
              <w:t>among the key details and ideas.</w:t>
            </w:r>
          </w:p>
        </w:tc>
      </w:tr>
    </w:tbl>
    <w:p w14:paraId="296E0CF3" w14:textId="77777777" w:rsidR="009D3CEB" w:rsidRPr="000D2C7E" w:rsidRDefault="009D3CEB" w:rsidP="009D3CEB">
      <w:pPr>
        <w:pStyle w:val="Default"/>
        <w:rPr>
          <w:sz w:val="16"/>
          <w:szCs w:val="16"/>
        </w:rPr>
      </w:pPr>
    </w:p>
    <w:p w14:paraId="7DF39EB0" w14:textId="77777777" w:rsidR="009D3CEB" w:rsidRPr="000D2C7E" w:rsidRDefault="009D3CEB" w:rsidP="009D3CEB">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9D3CEB" w:rsidRPr="00581FA1" w14:paraId="4CBC8738" w14:textId="77777777" w:rsidTr="002249E7">
        <w:tc>
          <w:tcPr>
            <w:tcW w:w="5125" w:type="dxa"/>
          </w:tcPr>
          <w:p w14:paraId="061BD308"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747B8E94"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4319B834"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581FA1" w14:paraId="25CAB836" w14:textId="77777777" w:rsidTr="002249E7">
        <w:tc>
          <w:tcPr>
            <w:tcW w:w="5125" w:type="dxa"/>
          </w:tcPr>
          <w:p w14:paraId="779C517F" w14:textId="77777777" w:rsidR="009D3CEB" w:rsidRPr="000D2C7E" w:rsidRDefault="009D3CEB" w:rsidP="002249E7">
            <w:pPr>
              <w:ind w:left="360"/>
              <w:contextualSpacing/>
              <w:rPr>
                <w:rFonts w:cstheme="minorHAnsi"/>
              </w:rPr>
            </w:pPr>
          </w:p>
        </w:tc>
        <w:tc>
          <w:tcPr>
            <w:tcW w:w="4590" w:type="dxa"/>
          </w:tcPr>
          <w:p w14:paraId="42EF7364" w14:textId="77777777" w:rsidR="009D3CEB" w:rsidRDefault="009D3CEB" w:rsidP="002249E7">
            <w:pPr>
              <w:autoSpaceDE w:val="0"/>
              <w:autoSpaceDN w:val="0"/>
              <w:adjustRightInd w:val="0"/>
              <w:contextualSpacing/>
              <w:rPr>
                <w:rFonts w:cstheme="minorHAnsi"/>
              </w:rPr>
            </w:pPr>
          </w:p>
          <w:p w14:paraId="772A9FB6" w14:textId="77777777" w:rsidR="009D3CEB" w:rsidRDefault="009D3CEB" w:rsidP="002249E7">
            <w:pPr>
              <w:autoSpaceDE w:val="0"/>
              <w:autoSpaceDN w:val="0"/>
              <w:adjustRightInd w:val="0"/>
              <w:contextualSpacing/>
              <w:rPr>
                <w:rFonts w:cstheme="minorHAnsi"/>
              </w:rPr>
            </w:pPr>
          </w:p>
          <w:p w14:paraId="393E07E6" w14:textId="77777777" w:rsidR="009D3CEB" w:rsidRDefault="009D3CEB" w:rsidP="002249E7">
            <w:pPr>
              <w:autoSpaceDE w:val="0"/>
              <w:autoSpaceDN w:val="0"/>
              <w:adjustRightInd w:val="0"/>
              <w:contextualSpacing/>
              <w:rPr>
                <w:rFonts w:cstheme="minorHAnsi"/>
              </w:rPr>
            </w:pPr>
          </w:p>
          <w:p w14:paraId="1BC1C2EC" w14:textId="77777777" w:rsidR="009D3CEB" w:rsidRDefault="009D3CEB" w:rsidP="002249E7">
            <w:pPr>
              <w:autoSpaceDE w:val="0"/>
              <w:autoSpaceDN w:val="0"/>
              <w:adjustRightInd w:val="0"/>
              <w:contextualSpacing/>
              <w:rPr>
                <w:rFonts w:cstheme="minorHAnsi"/>
              </w:rPr>
            </w:pPr>
          </w:p>
          <w:p w14:paraId="735F8C55" w14:textId="77777777" w:rsidR="009D3CEB" w:rsidRDefault="009D3CEB" w:rsidP="002249E7">
            <w:pPr>
              <w:autoSpaceDE w:val="0"/>
              <w:autoSpaceDN w:val="0"/>
              <w:adjustRightInd w:val="0"/>
              <w:contextualSpacing/>
              <w:rPr>
                <w:rFonts w:cstheme="minorHAnsi"/>
              </w:rPr>
            </w:pPr>
          </w:p>
          <w:p w14:paraId="3397865A" w14:textId="77777777" w:rsidR="009D3CEB" w:rsidRDefault="009D3CEB" w:rsidP="002249E7">
            <w:pPr>
              <w:autoSpaceDE w:val="0"/>
              <w:autoSpaceDN w:val="0"/>
              <w:adjustRightInd w:val="0"/>
              <w:contextualSpacing/>
              <w:rPr>
                <w:rFonts w:cstheme="minorHAnsi"/>
              </w:rPr>
            </w:pPr>
          </w:p>
          <w:p w14:paraId="5709ECB5" w14:textId="77777777" w:rsidR="009D3CEB" w:rsidRPr="000D2C7E" w:rsidRDefault="009D3CEB" w:rsidP="002249E7">
            <w:pPr>
              <w:autoSpaceDE w:val="0"/>
              <w:autoSpaceDN w:val="0"/>
              <w:adjustRightInd w:val="0"/>
              <w:contextualSpacing/>
              <w:rPr>
                <w:rFonts w:cstheme="minorHAnsi"/>
              </w:rPr>
            </w:pPr>
          </w:p>
        </w:tc>
        <w:tc>
          <w:tcPr>
            <w:tcW w:w="4590" w:type="dxa"/>
          </w:tcPr>
          <w:p w14:paraId="32CAB691" w14:textId="77777777" w:rsidR="009D3CEB" w:rsidRPr="000D2C7E" w:rsidRDefault="009D3CEB" w:rsidP="002249E7">
            <w:pPr>
              <w:autoSpaceDE w:val="0"/>
              <w:autoSpaceDN w:val="0"/>
              <w:adjustRightInd w:val="0"/>
              <w:ind w:left="360"/>
              <w:contextualSpacing/>
              <w:rPr>
                <w:rFonts w:cstheme="minorHAnsi"/>
              </w:rPr>
            </w:pPr>
          </w:p>
        </w:tc>
      </w:tr>
    </w:tbl>
    <w:p w14:paraId="6D09B9CB" w14:textId="77777777" w:rsidR="009D3CEB" w:rsidRPr="000D2C7E" w:rsidRDefault="009D3CEB" w:rsidP="009D3CEB">
      <w:pPr>
        <w:spacing w:after="0" w:line="240" w:lineRule="auto"/>
        <w:jc w:val="center"/>
        <w:rPr>
          <w:b/>
          <w:sz w:val="16"/>
          <w:szCs w:val="16"/>
        </w:rPr>
      </w:pPr>
    </w:p>
    <w:p w14:paraId="29299A35" w14:textId="77777777" w:rsidR="009D3CEB" w:rsidRPr="000D2C7E" w:rsidRDefault="009D3CEB" w:rsidP="009D3CEB">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9D3CEB" w:rsidRPr="00B44CEF" w14:paraId="09B31328" w14:textId="77777777" w:rsidTr="002249E7">
        <w:tc>
          <w:tcPr>
            <w:tcW w:w="5125" w:type="dxa"/>
          </w:tcPr>
          <w:p w14:paraId="3C0DA7AA" w14:textId="77777777" w:rsidR="009D3CEB" w:rsidRPr="000D2C7E" w:rsidRDefault="009D3CEB" w:rsidP="002249E7">
            <w:pPr>
              <w:jc w:val="center"/>
              <w:rPr>
                <w:b/>
                <w:sz w:val="24"/>
                <w:szCs w:val="24"/>
              </w:rPr>
            </w:pPr>
            <w:r w:rsidRPr="000D2C7E">
              <w:rPr>
                <w:b/>
                <w:sz w:val="24"/>
                <w:szCs w:val="24"/>
              </w:rPr>
              <w:t xml:space="preserve">Grades 6 – 8 </w:t>
            </w:r>
          </w:p>
        </w:tc>
        <w:tc>
          <w:tcPr>
            <w:tcW w:w="4680" w:type="dxa"/>
          </w:tcPr>
          <w:p w14:paraId="72E5F860" w14:textId="77777777" w:rsidR="009D3CEB" w:rsidRPr="000D2C7E" w:rsidRDefault="009D3CEB" w:rsidP="002249E7">
            <w:pPr>
              <w:jc w:val="center"/>
              <w:rPr>
                <w:b/>
                <w:sz w:val="24"/>
                <w:szCs w:val="24"/>
              </w:rPr>
            </w:pPr>
            <w:r w:rsidRPr="000D2C7E">
              <w:rPr>
                <w:b/>
                <w:sz w:val="24"/>
                <w:szCs w:val="24"/>
              </w:rPr>
              <w:t xml:space="preserve">Grades 9 – 10 </w:t>
            </w:r>
          </w:p>
        </w:tc>
        <w:tc>
          <w:tcPr>
            <w:tcW w:w="4500" w:type="dxa"/>
          </w:tcPr>
          <w:p w14:paraId="7B766FFC"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5B5D8ED8" w14:textId="77777777" w:rsidTr="002249E7">
        <w:trPr>
          <w:trHeight w:val="1736"/>
        </w:trPr>
        <w:tc>
          <w:tcPr>
            <w:tcW w:w="5125" w:type="dxa"/>
          </w:tcPr>
          <w:p w14:paraId="35F29BB5" w14:textId="77777777" w:rsidR="009D3CEB" w:rsidRPr="000D2C7E" w:rsidRDefault="009D3CEB" w:rsidP="00131D90">
            <w:pPr>
              <w:contextualSpacing/>
              <w:rPr>
                <w:rFonts w:cstheme="minorHAnsi"/>
              </w:rPr>
            </w:pPr>
          </w:p>
        </w:tc>
        <w:tc>
          <w:tcPr>
            <w:tcW w:w="4680" w:type="dxa"/>
          </w:tcPr>
          <w:p w14:paraId="247B2805" w14:textId="77777777" w:rsidR="009D3CEB" w:rsidRPr="000D2C7E" w:rsidRDefault="009D3CEB" w:rsidP="00905B16">
            <w:pPr>
              <w:autoSpaceDE w:val="0"/>
              <w:autoSpaceDN w:val="0"/>
              <w:adjustRightInd w:val="0"/>
              <w:contextualSpacing/>
              <w:rPr>
                <w:rFonts w:cstheme="minorHAnsi"/>
              </w:rPr>
            </w:pPr>
          </w:p>
        </w:tc>
        <w:tc>
          <w:tcPr>
            <w:tcW w:w="4500" w:type="dxa"/>
          </w:tcPr>
          <w:p w14:paraId="23BB1691" w14:textId="77777777" w:rsidR="009D3CEB" w:rsidRPr="000D2C7E" w:rsidRDefault="009D3CEB" w:rsidP="00131D90">
            <w:pPr>
              <w:autoSpaceDE w:val="0"/>
              <w:autoSpaceDN w:val="0"/>
              <w:adjustRightInd w:val="0"/>
              <w:contextualSpacing/>
              <w:rPr>
                <w:rFonts w:cstheme="minorHAnsi"/>
              </w:rPr>
            </w:pPr>
          </w:p>
        </w:tc>
      </w:tr>
    </w:tbl>
    <w:p w14:paraId="2F3DC9F7" w14:textId="77777777" w:rsidR="009D3CEB" w:rsidRDefault="009D3CEB" w:rsidP="009D3CEB">
      <w:pPr>
        <w:autoSpaceDE w:val="0"/>
        <w:autoSpaceDN w:val="0"/>
        <w:adjustRightInd w:val="0"/>
        <w:spacing w:after="0" w:line="240" w:lineRule="auto"/>
        <w:rPr>
          <w:rFonts w:ascii="Calibri" w:hAnsi="Calibri" w:cs="Calibri"/>
          <w:color w:val="FF0000"/>
        </w:rPr>
      </w:pPr>
    </w:p>
    <w:p w14:paraId="0B62CF76" w14:textId="77777777" w:rsidR="009D3CEB" w:rsidRPr="00581FA1" w:rsidRDefault="009D3CEB" w:rsidP="009D3CEB">
      <w:pPr>
        <w:jc w:val="center"/>
        <w:rPr>
          <w:b/>
          <w:sz w:val="28"/>
          <w:szCs w:val="28"/>
        </w:rPr>
      </w:pPr>
      <w:r>
        <w:rPr>
          <w:b/>
          <w:sz w:val="28"/>
          <w:szCs w:val="28"/>
        </w:rPr>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4CE33975" w14:textId="75361B02" w:rsidR="009D3CEB" w:rsidRPr="006D00A1" w:rsidRDefault="009D3CEB" w:rsidP="009D3CEB">
      <w:pPr>
        <w:pStyle w:val="Default"/>
        <w:rPr>
          <w:b/>
          <w:iCs/>
          <w:color w:val="auto"/>
        </w:rPr>
      </w:pPr>
      <w:r w:rsidRPr="006D00A1">
        <w:rPr>
          <w:b/>
          <w:highlight w:val="yellow"/>
          <w:u w:val="single"/>
        </w:rPr>
        <w:t>CCR Standard #9</w:t>
      </w:r>
      <w:r w:rsidRPr="006D00A1">
        <w:rPr>
          <w:b/>
          <w:highlight w:val="yellow"/>
        </w:rPr>
        <w:t>:</w:t>
      </w:r>
      <w:r w:rsidRPr="006D00A1">
        <w:rPr>
          <w:b/>
        </w:rPr>
        <w:t xml:space="preserve"> </w:t>
      </w:r>
      <w:r w:rsidR="00905B16" w:rsidRPr="006D00A1">
        <w:rPr>
          <w:b/>
        </w:rPr>
        <w:t xml:space="preserve">Analyze how two or more texts address similar themes or topics </w:t>
      </w:r>
      <w:proofErr w:type="gramStart"/>
      <w:r w:rsidR="00905B16" w:rsidRPr="006D00A1">
        <w:rPr>
          <w:b/>
        </w:rPr>
        <w:t>in order to</w:t>
      </w:r>
      <w:proofErr w:type="gramEnd"/>
      <w:r w:rsidR="00905B16" w:rsidRPr="006D00A1">
        <w:rPr>
          <w:b/>
        </w:rPr>
        <w:t xml:space="preserve"> build</w:t>
      </w:r>
      <w:r w:rsidR="006D00A1" w:rsidRPr="006D00A1">
        <w:rPr>
          <w:b/>
        </w:rPr>
        <w:t xml:space="preserve"> </w:t>
      </w:r>
      <w:r w:rsidR="00905B16" w:rsidRPr="006D00A1">
        <w:rPr>
          <w:b/>
        </w:rPr>
        <w:t>knowledge or to compare the approaches the authors take.</w:t>
      </w:r>
    </w:p>
    <w:p w14:paraId="44202534" w14:textId="064CFBF6" w:rsidR="009D3CEB" w:rsidRPr="006A0315" w:rsidRDefault="009D3CEB" w:rsidP="009D3CEB">
      <w:pPr>
        <w:pStyle w:val="Default"/>
        <w:jc w:val="center"/>
        <w:rPr>
          <w:b/>
          <w:iCs/>
          <w:color w:val="auto"/>
          <w:u w:val="single"/>
        </w:rPr>
      </w:pPr>
      <w:r w:rsidRPr="006A0315">
        <w:rPr>
          <w:b/>
          <w:iCs/>
          <w:color w:val="auto"/>
          <w:u w:val="single"/>
        </w:rPr>
        <w:t>Multidimensionality</w:t>
      </w:r>
    </w:p>
    <w:p w14:paraId="204024B8" w14:textId="77777777" w:rsidR="009D3CEB" w:rsidRPr="006D00A1" w:rsidRDefault="009D3CEB" w:rsidP="009D3CEB">
      <w:pPr>
        <w:pStyle w:val="Default"/>
        <w:jc w:val="center"/>
      </w:pPr>
      <w:r w:rsidRPr="006D00A1">
        <w:rPr>
          <w:i/>
          <w:iCs/>
          <w:color w:val="538135" w:themeColor="accent6" w:themeShade="BF"/>
        </w:rPr>
        <w:t xml:space="preserve">Green (italic) = Comprehension </w:t>
      </w:r>
      <w:r w:rsidRPr="006D00A1">
        <w:rPr>
          <w:b/>
          <w:bCs/>
          <w:color w:val="7030A0"/>
        </w:rPr>
        <w:t xml:space="preserve">Purple (bold) = Analysis </w:t>
      </w:r>
      <w:r w:rsidRPr="006D00A1">
        <w:rPr>
          <w:color w:val="990000"/>
        </w:rPr>
        <w:t>MAROON (CAPS) = CONTENT</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9D3CEB" w:rsidRPr="00FB22B1" w14:paraId="7CB865D4" w14:textId="77777777" w:rsidTr="002249E7">
        <w:trPr>
          <w:trHeight w:val="219"/>
        </w:trPr>
        <w:tc>
          <w:tcPr>
            <w:tcW w:w="14778" w:type="dxa"/>
          </w:tcPr>
          <w:p w14:paraId="57CD5EBD" w14:textId="7247E518" w:rsidR="009D3CEB" w:rsidRPr="00FB22B1" w:rsidRDefault="00905B16" w:rsidP="00905B16">
            <w:pPr>
              <w:pStyle w:val="Default"/>
              <w:rPr>
                <w:color w:val="7030A0"/>
              </w:rPr>
            </w:pPr>
            <w:r w:rsidRPr="006D00A1">
              <w:rPr>
                <w:b/>
                <w:bCs/>
                <w:color w:val="7030A0"/>
              </w:rPr>
              <w:t>Analyze</w:t>
            </w:r>
            <w:r w:rsidRPr="006D00A1">
              <w:rPr>
                <w:b/>
                <w:bCs/>
              </w:rPr>
              <w:t xml:space="preserve"> </w:t>
            </w:r>
            <w:r w:rsidRPr="006D00A1">
              <w:rPr>
                <w:color w:val="C00000"/>
              </w:rPr>
              <w:t>DOCUMENTS OF HISTORICAL AND LITERARY SIGNIFICANCE</w:t>
            </w:r>
            <w:r w:rsidRPr="006D00A1">
              <w:t xml:space="preserve">, </w:t>
            </w:r>
            <w:r w:rsidRPr="006D00A1">
              <w:rPr>
                <w:b/>
                <w:bCs/>
                <w:color w:val="7030A0"/>
              </w:rPr>
              <w:t xml:space="preserve">including how they address </w:t>
            </w:r>
            <w:r w:rsidRPr="006D00A1">
              <w:rPr>
                <w:i/>
                <w:iCs/>
                <w:color w:val="538135" w:themeColor="accent6" w:themeShade="BF"/>
              </w:rPr>
              <w:t>related</w:t>
            </w:r>
            <w:r w:rsidRPr="006D00A1">
              <w:rPr>
                <w:i/>
                <w:iCs/>
              </w:rPr>
              <w:t xml:space="preserve"> </w:t>
            </w:r>
            <w:r w:rsidRPr="006D00A1">
              <w:rPr>
                <w:color w:val="C00000"/>
              </w:rPr>
              <w:t xml:space="preserve">THEMES </w:t>
            </w:r>
            <w:r w:rsidRPr="006D00A1">
              <w:rPr>
                <w:b/>
                <w:bCs/>
                <w:color w:val="7030A0"/>
              </w:rPr>
              <w:t>and concepts</w:t>
            </w:r>
            <w:r w:rsidRPr="006D00A1">
              <w:rPr>
                <w:color w:val="7030A0"/>
              </w:rPr>
              <w:t xml:space="preserve">. </w:t>
            </w:r>
          </w:p>
        </w:tc>
      </w:tr>
    </w:tbl>
    <w:p w14:paraId="492768CE" w14:textId="77777777" w:rsidR="009D3CEB" w:rsidRPr="00131D90" w:rsidRDefault="009D3CEB" w:rsidP="009D3CEB">
      <w:pPr>
        <w:pStyle w:val="Default"/>
      </w:pPr>
    </w:p>
    <w:p w14:paraId="07EC8B2B" w14:textId="77777777" w:rsidR="009D3CEB" w:rsidRPr="000D2C7E" w:rsidRDefault="009D3CEB" w:rsidP="009D3CEB">
      <w:pPr>
        <w:pStyle w:val="Default"/>
        <w:jc w:val="center"/>
        <w:rPr>
          <w:b/>
          <w:color w:val="FF0000"/>
          <w:sz w:val="28"/>
          <w:szCs w:val="28"/>
        </w:rPr>
      </w:pPr>
      <w:r w:rsidRPr="000D2C7E">
        <w:rPr>
          <w:b/>
          <w:color w:val="FF0000"/>
          <w:sz w:val="28"/>
          <w:szCs w:val="28"/>
        </w:rPr>
        <w:t>Highlight the INCREASE IN COGNITIVE DEMAND (Progression of Difficulty)</w:t>
      </w:r>
    </w:p>
    <w:tbl>
      <w:tblPr>
        <w:tblStyle w:val="TableGrid4"/>
        <w:tblW w:w="0" w:type="auto"/>
        <w:tblLook w:val="04A0" w:firstRow="1" w:lastRow="0" w:firstColumn="1" w:lastColumn="0" w:noHBand="0" w:noVBand="1"/>
      </w:tblPr>
      <w:tblGrid>
        <w:gridCol w:w="5125"/>
        <w:gridCol w:w="4590"/>
        <w:gridCol w:w="4590"/>
      </w:tblGrid>
      <w:tr w:rsidR="009D3CEB" w:rsidRPr="00B44CEF" w14:paraId="0444BE99" w14:textId="77777777" w:rsidTr="002249E7">
        <w:tc>
          <w:tcPr>
            <w:tcW w:w="5125" w:type="dxa"/>
          </w:tcPr>
          <w:p w14:paraId="18A3AC6B"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5A1A3666"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3AA5C35E"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1886DCF3" w14:textId="77777777" w:rsidTr="002249E7">
        <w:tc>
          <w:tcPr>
            <w:tcW w:w="5125" w:type="dxa"/>
          </w:tcPr>
          <w:p w14:paraId="2512C7C2" w14:textId="7D2D3E2C" w:rsidR="00131D90" w:rsidRPr="00131D90" w:rsidRDefault="00131D90" w:rsidP="00131D90">
            <w:pPr>
              <w:autoSpaceDE w:val="0"/>
              <w:autoSpaceDN w:val="0"/>
              <w:adjustRightInd w:val="0"/>
              <w:rPr>
                <w:rFonts w:cstheme="minorHAnsi"/>
                <w:b/>
                <w:sz w:val="24"/>
                <w:szCs w:val="24"/>
              </w:rPr>
            </w:pPr>
            <w:r w:rsidRPr="00131D90">
              <w:rPr>
                <w:rFonts w:cstheme="minorHAnsi"/>
                <w:b/>
                <w:sz w:val="24"/>
                <w:szCs w:val="24"/>
              </w:rPr>
              <w:t>6-8.RH.9. Analyze the relationship</w:t>
            </w:r>
            <w:r>
              <w:rPr>
                <w:rFonts w:cstheme="minorHAnsi"/>
                <w:b/>
                <w:sz w:val="24"/>
                <w:szCs w:val="24"/>
              </w:rPr>
              <w:t xml:space="preserve"> </w:t>
            </w:r>
            <w:r w:rsidRPr="00131D90">
              <w:rPr>
                <w:rFonts w:cstheme="minorHAnsi"/>
                <w:b/>
                <w:sz w:val="24"/>
                <w:szCs w:val="24"/>
              </w:rPr>
              <w:t>between a primary and secondary</w:t>
            </w:r>
            <w:r>
              <w:rPr>
                <w:rFonts w:cstheme="minorHAnsi"/>
                <w:b/>
                <w:sz w:val="24"/>
                <w:szCs w:val="24"/>
              </w:rPr>
              <w:t xml:space="preserve"> </w:t>
            </w:r>
            <w:r w:rsidRPr="00131D90">
              <w:rPr>
                <w:rFonts w:cstheme="minorHAnsi"/>
                <w:b/>
                <w:sz w:val="24"/>
                <w:szCs w:val="24"/>
              </w:rPr>
              <w:t>source on the same topic.</w:t>
            </w:r>
          </w:p>
          <w:p w14:paraId="5C50B811" w14:textId="51C957F0" w:rsidR="009D3CEB" w:rsidRPr="00131D90" w:rsidRDefault="009D3CEB" w:rsidP="00131D90">
            <w:pPr>
              <w:autoSpaceDE w:val="0"/>
              <w:autoSpaceDN w:val="0"/>
              <w:adjustRightInd w:val="0"/>
              <w:rPr>
                <w:rFonts w:cstheme="minorHAnsi"/>
                <w:b/>
                <w:sz w:val="24"/>
                <w:szCs w:val="24"/>
              </w:rPr>
            </w:pPr>
          </w:p>
        </w:tc>
        <w:tc>
          <w:tcPr>
            <w:tcW w:w="4590" w:type="dxa"/>
          </w:tcPr>
          <w:p w14:paraId="1A544E92" w14:textId="77777777" w:rsidR="00131D90" w:rsidRPr="00131D90" w:rsidRDefault="00131D90" w:rsidP="00131D90">
            <w:pPr>
              <w:autoSpaceDE w:val="0"/>
              <w:autoSpaceDN w:val="0"/>
              <w:adjustRightInd w:val="0"/>
              <w:rPr>
                <w:rFonts w:cstheme="minorHAnsi"/>
                <w:b/>
                <w:sz w:val="24"/>
                <w:szCs w:val="24"/>
              </w:rPr>
            </w:pPr>
            <w:r w:rsidRPr="00131D90">
              <w:rPr>
                <w:rFonts w:cstheme="minorHAnsi"/>
                <w:b/>
                <w:sz w:val="24"/>
                <w:szCs w:val="24"/>
              </w:rPr>
              <w:t xml:space="preserve">9-10. RH.9. </w:t>
            </w:r>
            <w:proofErr w:type="gramStart"/>
            <w:r w:rsidRPr="00131D90">
              <w:rPr>
                <w:rFonts w:cstheme="minorHAnsi"/>
                <w:b/>
                <w:sz w:val="24"/>
                <w:szCs w:val="24"/>
              </w:rPr>
              <w:t>Compare and contrast</w:t>
            </w:r>
            <w:proofErr w:type="gramEnd"/>
          </w:p>
          <w:p w14:paraId="2F56E559" w14:textId="77777777" w:rsidR="00131D90" w:rsidRPr="00131D90" w:rsidRDefault="00131D90" w:rsidP="00131D90">
            <w:pPr>
              <w:autoSpaceDE w:val="0"/>
              <w:autoSpaceDN w:val="0"/>
              <w:adjustRightInd w:val="0"/>
              <w:rPr>
                <w:rFonts w:cstheme="minorHAnsi"/>
                <w:b/>
                <w:sz w:val="24"/>
                <w:szCs w:val="24"/>
              </w:rPr>
            </w:pPr>
            <w:r w:rsidRPr="00131D90">
              <w:rPr>
                <w:rFonts w:cstheme="minorHAnsi"/>
                <w:b/>
                <w:sz w:val="24"/>
                <w:szCs w:val="24"/>
              </w:rPr>
              <w:t>treatments of the same topic in several</w:t>
            </w:r>
          </w:p>
          <w:p w14:paraId="33A9448D" w14:textId="77777777" w:rsidR="00131D90" w:rsidRPr="00131D90" w:rsidRDefault="00131D90" w:rsidP="00131D90">
            <w:pPr>
              <w:autoSpaceDE w:val="0"/>
              <w:autoSpaceDN w:val="0"/>
              <w:adjustRightInd w:val="0"/>
              <w:rPr>
                <w:rFonts w:cstheme="minorHAnsi"/>
                <w:b/>
                <w:sz w:val="24"/>
                <w:szCs w:val="24"/>
              </w:rPr>
            </w:pPr>
            <w:r w:rsidRPr="00131D90">
              <w:rPr>
                <w:rFonts w:cstheme="minorHAnsi"/>
                <w:b/>
                <w:sz w:val="24"/>
                <w:szCs w:val="24"/>
              </w:rPr>
              <w:t>primary and secondary sources.</w:t>
            </w:r>
          </w:p>
          <w:p w14:paraId="1C94F5CE" w14:textId="734C15C2" w:rsidR="009D3CEB" w:rsidRPr="00131D90" w:rsidRDefault="009D3CEB" w:rsidP="002249E7">
            <w:pPr>
              <w:autoSpaceDE w:val="0"/>
              <w:autoSpaceDN w:val="0"/>
              <w:adjustRightInd w:val="0"/>
              <w:rPr>
                <w:rFonts w:cstheme="minorHAnsi"/>
                <w:b/>
                <w:sz w:val="24"/>
                <w:szCs w:val="24"/>
              </w:rPr>
            </w:pPr>
          </w:p>
        </w:tc>
        <w:tc>
          <w:tcPr>
            <w:tcW w:w="4590" w:type="dxa"/>
          </w:tcPr>
          <w:p w14:paraId="19F38267" w14:textId="77777777" w:rsidR="00131D90" w:rsidRPr="00131D90" w:rsidRDefault="00131D90" w:rsidP="00131D90">
            <w:pPr>
              <w:autoSpaceDE w:val="0"/>
              <w:autoSpaceDN w:val="0"/>
              <w:adjustRightInd w:val="0"/>
              <w:rPr>
                <w:rFonts w:cstheme="minorHAnsi"/>
                <w:b/>
                <w:sz w:val="24"/>
                <w:szCs w:val="24"/>
              </w:rPr>
            </w:pPr>
            <w:r w:rsidRPr="00131D90">
              <w:rPr>
                <w:rFonts w:cstheme="minorHAnsi"/>
                <w:b/>
                <w:sz w:val="24"/>
                <w:szCs w:val="24"/>
              </w:rPr>
              <w:t>11-12.RH.9. Integrate information from</w:t>
            </w:r>
          </w:p>
          <w:p w14:paraId="2DDE667C" w14:textId="77777777" w:rsidR="00131D90" w:rsidRPr="00131D90" w:rsidRDefault="00131D90" w:rsidP="00131D90">
            <w:pPr>
              <w:autoSpaceDE w:val="0"/>
              <w:autoSpaceDN w:val="0"/>
              <w:adjustRightInd w:val="0"/>
              <w:rPr>
                <w:rFonts w:cstheme="minorHAnsi"/>
                <w:b/>
                <w:sz w:val="24"/>
                <w:szCs w:val="24"/>
              </w:rPr>
            </w:pPr>
            <w:r w:rsidRPr="00131D90">
              <w:rPr>
                <w:rFonts w:cstheme="minorHAnsi"/>
                <w:b/>
                <w:sz w:val="24"/>
                <w:szCs w:val="24"/>
              </w:rPr>
              <w:t>diverse sources, both primary and</w:t>
            </w:r>
          </w:p>
          <w:p w14:paraId="6F107FAD" w14:textId="48CC2341" w:rsidR="00131D90" w:rsidRPr="00131D90" w:rsidRDefault="00131D90" w:rsidP="00131D90">
            <w:pPr>
              <w:autoSpaceDE w:val="0"/>
              <w:autoSpaceDN w:val="0"/>
              <w:adjustRightInd w:val="0"/>
              <w:rPr>
                <w:rFonts w:cstheme="minorHAnsi"/>
                <w:b/>
                <w:sz w:val="24"/>
                <w:szCs w:val="24"/>
              </w:rPr>
            </w:pPr>
            <w:r w:rsidRPr="00131D90">
              <w:rPr>
                <w:rFonts w:cstheme="minorHAnsi"/>
                <w:b/>
                <w:sz w:val="24"/>
                <w:szCs w:val="24"/>
              </w:rPr>
              <w:t>secondary, into a coherent</w:t>
            </w:r>
            <w:r>
              <w:rPr>
                <w:rFonts w:cstheme="minorHAnsi"/>
                <w:b/>
                <w:sz w:val="24"/>
                <w:szCs w:val="24"/>
              </w:rPr>
              <w:t xml:space="preserve"> </w:t>
            </w:r>
            <w:r w:rsidRPr="00131D90">
              <w:rPr>
                <w:rFonts w:cstheme="minorHAnsi"/>
                <w:b/>
                <w:sz w:val="24"/>
                <w:szCs w:val="24"/>
              </w:rPr>
              <w:t>understanding of an idea or event, noting</w:t>
            </w:r>
          </w:p>
          <w:p w14:paraId="3A2780D9" w14:textId="66FF0E06" w:rsidR="009D3CEB" w:rsidRPr="00131D90" w:rsidRDefault="00131D90" w:rsidP="00131D90">
            <w:pPr>
              <w:autoSpaceDE w:val="0"/>
              <w:autoSpaceDN w:val="0"/>
              <w:adjustRightInd w:val="0"/>
              <w:rPr>
                <w:rFonts w:cstheme="minorHAnsi"/>
                <w:b/>
                <w:sz w:val="24"/>
                <w:szCs w:val="24"/>
              </w:rPr>
            </w:pPr>
            <w:r w:rsidRPr="00131D90">
              <w:rPr>
                <w:rFonts w:cstheme="minorHAnsi"/>
                <w:b/>
                <w:sz w:val="24"/>
                <w:szCs w:val="24"/>
              </w:rPr>
              <w:t>discrepancies among sources.</w:t>
            </w:r>
          </w:p>
        </w:tc>
      </w:tr>
    </w:tbl>
    <w:p w14:paraId="08D72122" w14:textId="77777777" w:rsidR="009D3CEB" w:rsidRPr="000D2C7E" w:rsidRDefault="009D3CEB" w:rsidP="009D3CEB">
      <w:pPr>
        <w:pStyle w:val="Default"/>
        <w:rPr>
          <w:sz w:val="16"/>
          <w:szCs w:val="16"/>
        </w:rPr>
      </w:pPr>
    </w:p>
    <w:p w14:paraId="401EDA70" w14:textId="77777777" w:rsidR="009D3CEB" w:rsidRPr="000D2C7E" w:rsidRDefault="009D3CEB" w:rsidP="009D3CEB">
      <w:pPr>
        <w:spacing w:after="0" w:line="240" w:lineRule="auto"/>
        <w:jc w:val="center"/>
        <w:rPr>
          <w:b/>
          <w:color w:val="0070C0"/>
          <w:sz w:val="28"/>
          <w:szCs w:val="28"/>
        </w:rPr>
      </w:pPr>
      <w:r w:rsidRPr="000D2C7E">
        <w:rPr>
          <w:b/>
          <w:color w:val="0070C0"/>
          <w:sz w:val="28"/>
          <w:szCs w:val="28"/>
        </w:rPr>
        <w:t xml:space="preserve">Identify the ESSENTIAL SKILLS and CONCEPTS </w:t>
      </w:r>
      <w:r>
        <w:rPr>
          <w:b/>
          <w:color w:val="0070C0"/>
          <w:sz w:val="28"/>
          <w:szCs w:val="28"/>
        </w:rPr>
        <w:t>n</w:t>
      </w:r>
      <w:r w:rsidRPr="000D2C7E">
        <w:rPr>
          <w:b/>
          <w:color w:val="0070C0"/>
          <w:sz w:val="28"/>
          <w:szCs w:val="28"/>
        </w:rPr>
        <w:t xml:space="preserve">eeded to </w:t>
      </w:r>
      <w:r>
        <w:rPr>
          <w:b/>
          <w:color w:val="0070C0"/>
          <w:sz w:val="28"/>
          <w:szCs w:val="28"/>
        </w:rPr>
        <w:t>m</w:t>
      </w:r>
      <w:r w:rsidRPr="000D2C7E">
        <w:rPr>
          <w:b/>
          <w:color w:val="0070C0"/>
          <w:sz w:val="28"/>
          <w:szCs w:val="28"/>
        </w:rPr>
        <w:t xml:space="preserve">aster this </w:t>
      </w:r>
      <w:r>
        <w:rPr>
          <w:b/>
          <w:color w:val="0070C0"/>
          <w:sz w:val="28"/>
          <w:szCs w:val="28"/>
        </w:rPr>
        <w:t>s</w:t>
      </w:r>
      <w:r w:rsidRPr="000D2C7E">
        <w:rPr>
          <w:b/>
          <w:color w:val="0070C0"/>
          <w:sz w:val="28"/>
          <w:szCs w:val="28"/>
        </w:rPr>
        <w:t>tandard</w:t>
      </w:r>
    </w:p>
    <w:tbl>
      <w:tblPr>
        <w:tblStyle w:val="TableGrid1"/>
        <w:tblW w:w="0" w:type="auto"/>
        <w:tblLook w:val="04A0" w:firstRow="1" w:lastRow="0" w:firstColumn="1" w:lastColumn="0" w:noHBand="0" w:noVBand="1"/>
      </w:tblPr>
      <w:tblGrid>
        <w:gridCol w:w="5125"/>
        <w:gridCol w:w="4590"/>
        <w:gridCol w:w="4590"/>
      </w:tblGrid>
      <w:tr w:rsidR="009D3CEB" w:rsidRPr="00581FA1" w14:paraId="5669437D" w14:textId="77777777" w:rsidTr="002249E7">
        <w:tc>
          <w:tcPr>
            <w:tcW w:w="5125" w:type="dxa"/>
          </w:tcPr>
          <w:p w14:paraId="7AAEC04B"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1D13F3A3"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21766765"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581FA1" w14:paraId="64705D67" w14:textId="77777777" w:rsidTr="002249E7">
        <w:tc>
          <w:tcPr>
            <w:tcW w:w="5125" w:type="dxa"/>
          </w:tcPr>
          <w:p w14:paraId="1F4EFC49" w14:textId="77777777" w:rsidR="009D3CEB" w:rsidRPr="000D2C7E" w:rsidRDefault="009D3CEB" w:rsidP="002249E7">
            <w:pPr>
              <w:ind w:left="360"/>
              <w:contextualSpacing/>
              <w:rPr>
                <w:rFonts w:cstheme="minorHAnsi"/>
              </w:rPr>
            </w:pPr>
          </w:p>
        </w:tc>
        <w:tc>
          <w:tcPr>
            <w:tcW w:w="4590" w:type="dxa"/>
          </w:tcPr>
          <w:p w14:paraId="3431493F" w14:textId="77777777" w:rsidR="009D3CEB" w:rsidRDefault="009D3CEB" w:rsidP="002249E7">
            <w:pPr>
              <w:autoSpaceDE w:val="0"/>
              <w:autoSpaceDN w:val="0"/>
              <w:adjustRightInd w:val="0"/>
              <w:contextualSpacing/>
              <w:rPr>
                <w:rFonts w:cstheme="minorHAnsi"/>
              </w:rPr>
            </w:pPr>
          </w:p>
          <w:p w14:paraId="61D3CFB9" w14:textId="77777777" w:rsidR="009D3CEB" w:rsidRDefault="009D3CEB" w:rsidP="002249E7">
            <w:pPr>
              <w:autoSpaceDE w:val="0"/>
              <w:autoSpaceDN w:val="0"/>
              <w:adjustRightInd w:val="0"/>
              <w:contextualSpacing/>
              <w:rPr>
                <w:rFonts w:cstheme="minorHAnsi"/>
              </w:rPr>
            </w:pPr>
          </w:p>
          <w:p w14:paraId="15D4E43F" w14:textId="77777777" w:rsidR="009D3CEB" w:rsidRDefault="009D3CEB" w:rsidP="002249E7">
            <w:pPr>
              <w:autoSpaceDE w:val="0"/>
              <w:autoSpaceDN w:val="0"/>
              <w:adjustRightInd w:val="0"/>
              <w:contextualSpacing/>
              <w:rPr>
                <w:rFonts w:cstheme="minorHAnsi"/>
              </w:rPr>
            </w:pPr>
          </w:p>
          <w:p w14:paraId="2344F7EA" w14:textId="77777777" w:rsidR="009D3CEB" w:rsidRDefault="009D3CEB" w:rsidP="002249E7">
            <w:pPr>
              <w:autoSpaceDE w:val="0"/>
              <w:autoSpaceDN w:val="0"/>
              <w:adjustRightInd w:val="0"/>
              <w:contextualSpacing/>
              <w:rPr>
                <w:rFonts w:cstheme="minorHAnsi"/>
              </w:rPr>
            </w:pPr>
          </w:p>
          <w:p w14:paraId="27E79A3C" w14:textId="77777777" w:rsidR="009D3CEB" w:rsidRDefault="009D3CEB" w:rsidP="002249E7">
            <w:pPr>
              <w:autoSpaceDE w:val="0"/>
              <w:autoSpaceDN w:val="0"/>
              <w:adjustRightInd w:val="0"/>
              <w:contextualSpacing/>
              <w:rPr>
                <w:rFonts w:cstheme="minorHAnsi"/>
              </w:rPr>
            </w:pPr>
          </w:p>
          <w:p w14:paraId="7B14BB8C" w14:textId="77777777" w:rsidR="009D3CEB" w:rsidRDefault="009D3CEB" w:rsidP="002249E7">
            <w:pPr>
              <w:autoSpaceDE w:val="0"/>
              <w:autoSpaceDN w:val="0"/>
              <w:adjustRightInd w:val="0"/>
              <w:contextualSpacing/>
              <w:rPr>
                <w:rFonts w:cstheme="minorHAnsi"/>
              </w:rPr>
            </w:pPr>
          </w:p>
          <w:p w14:paraId="656BDC33" w14:textId="77777777" w:rsidR="009D3CEB" w:rsidRPr="000D2C7E" w:rsidRDefault="009D3CEB" w:rsidP="002249E7">
            <w:pPr>
              <w:autoSpaceDE w:val="0"/>
              <w:autoSpaceDN w:val="0"/>
              <w:adjustRightInd w:val="0"/>
              <w:contextualSpacing/>
              <w:rPr>
                <w:rFonts w:cstheme="minorHAnsi"/>
              </w:rPr>
            </w:pPr>
          </w:p>
        </w:tc>
        <w:tc>
          <w:tcPr>
            <w:tcW w:w="4590" w:type="dxa"/>
          </w:tcPr>
          <w:p w14:paraId="75EB718E" w14:textId="77777777" w:rsidR="009D3CEB" w:rsidRPr="000D2C7E" w:rsidRDefault="009D3CEB" w:rsidP="002249E7">
            <w:pPr>
              <w:autoSpaceDE w:val="0"/>
              <w:autoSpaceDN w:val="0"/>
              <w:adjustRightInd w:val="0"/>
              <w:ind w:left="360"/>
              <w:contextualSpacing/>
              <w:rPr>
                <w:rFonts w:cstheme="minorHAnsi"/>
              </w:rPr>
            </w:pPr>
          </w:p>
        </w:tc>
      </w:tr>
    </w:tbl>
    <w:p w14:paraId="45BC2C55" w14:textId="77777777" w:rsidR="009D3CEB" w:rsidRPr="000D2C7E" w:rsidRDefault="009D3CEB" w:rsidP="009D3CEB">
      <w:pPr>
        <w:spacing w:after="0" w:line="240" w:lineRule="auto"/>
        <w:jc w:val="center"/>
        <w:rPr>
          <w:b/>
          <w:sz w:val="16"/>
          <w:szCs w:val="16"/>
        </w:rPr>
      </w:pPr>
    </w:p>
    <w:p w14:paraId="5EFD92A4" w14:textId="77777777" w:rsidR="009D3CEB" w:rsidRPr="000D2C7E" w:rsidRDefault="009D3CEB" w:rsidP="009D3CEB">
      <w:pPr>
        <w:spacing w:after="0" w:line="240" w:lineRule="auto"/>
        <w:jc w:val="center"/>
        <w:rPr>
          <w:b/>
          <w:color w:val="990000"/>
          <w:sz w:val="28"/>
          <w:szCs w:val="28"/>
        </w:rPr>
      </w:pPr>
      <w:r w:rsidRPr="000D2C7E">
        <w:rPr>
          <w:b/>
          <w:color w:val="990000"/>
          <w:sz w:val="28"/>
          <w:szCs w:val="28"/>
        </w:rPr>
        <w:t xml:space="preserve">Identify ACADEMIC VOCABULARY that must be taught by the teacher </w:t>
      </w:r>
    </w:p>
    <w:tbl>
      <w:tblPr>
        <w:tblStyle w:val="TableGrid3"/>
        <w:tblW w:w="0" w:type="auto"/>
        <w:tblLook w:val="04A0" w:firstRow="1" w:lastRow="0" w:firstColumn="1" w:lastColumn="0" w:noHBand="0" w:noVBand="1"/>
      </w:tblPr>
      <w:tblGrid>
        <w:gridCol w:w="5125"/>
        <w:gridCol w:w="4680"/>
        <w:gridCol w:w="4500"/>
      </w:tblGrid>
      <w:tr w:rsidR="009D3CEB" w:rsidRPr="00B44CEF" w14:paraId="1FC0478D" w14:textId="77777777" w:rsidTr="002249E7">
        <w:tc>
          <w:tcPr>
            <w:tcW w:w="5125" w:type="dxa"/>
          </w:tcPr>
          <w:p w14:paraId="40EF8EA5" w14:textId="77777777" w:rsidR="009D3CEB" w:rsidRPr="000D2C7E" w:rsidRDefault="009D3CEB" w:rsidP="002249E7">
            <w:pPr>
              <w:jc w:val="center"/>
              <w:rPr>
                <w:b/>
                <w:sz w:val="24"/>
                <w:szCs w:val="24"/>
              </w:rPr>
            </w:pPr>
            <w:r w:rsidRPr="000D2C7E">
              <w:rPr>
                <w:b/>
                <w:sz w:val="24"/>
                <w:szCs w:val="24"/>
              </w:rPr>
              <w:t xml:space="preserve">Grades 6 – 8 </w:t>
            </w:r>
          </w:p>
        </w:tc>
        <w:tc>
          <w:tcPr>
            <w:tcW w:w="4680" w:type="dxa"/>
          </w:tcPr>
          <w:p w14:paraId="41402D74" w14:textId="77777777" w:rsidR="009D3CEB" w:rsidRPr="000D2C7E" w:rsidRDefault="009D3CEB" w:rsidP="002249E7">
            <w:pPr>
              <w:jc w:val="center"/>
              <w:rPr>
                <w:b/>
                <w:sz w:val="24"/>
                <w:szCs w:val="24"/>
              </w:rPr>
            </w:pPr>
            <w:r w:rsidRPr="000D2C7E">
              <w:rPr>
                <w:b/>
                <w:sz w:val="24"/>
                <w:szCs w:val="24"/>
              </w:rPr>
              <w:t xml:space="preserve">Grades 9 – 10 </w:t>
            </w:r>
          </w:p>
        </w:tc>
        <w:tc>
          <w:tcPr>
            <w:tcW w:w="4500" w:type="dxa"/>
          </w:tcPr>
          <w:p w14:paraId="561C88FD"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69A51BF6" w14:textId="77777777" w:rsidTr="002249E7">
        <w:trPr>
          <w:trHeight w:val="1736"/>
        </w:trPr>
        <w:tc>
          <w:tcPr>
            <w:tcW w:w="5125" w:type="dxa"/>
          </w:tcPr>
          <w:p w14:paraId="2E85A671" w14:textId="77777777" w:rsidR="009D3CEB" w:rsidRPr="000D2C7E" w:rsidRDefault="009D3CEB" w:rsidP="002249E7">
            <w:pPr>
              <w:ind w:left="360"/>
              <w:contextualSpacing/>
              <w:rPr>
                <w:rFonts w:cstheme="minorHAnsi"/>
              </w:rPr>
            </w:pPr>
          </w:p>
        </w:tc>
        <w:tc>
          <w:tcPr>
            <w:tcW w:w="4680" w:type="dxa"/>
          </w:tcPr>
          <w:p w14:paraId="584F1C0F" w14:textId="77777777" w:rsidR="009D3CEB" w:rsidRDefault="009D3CEB" w:rsidP="002249E7">
            <w:pPr>
              <w:autoSpaceDE w:val="0"/>
              <w:autoSpaceDN w:val="0"/>
              <w:adjustRightInd w:val="0"/>
              <w:ind w:left="360"/>
              <w:contextualSpacing/>
              <w:rPr>
                <w:rFonts w:cstheme="minorHAnsi"/>
              </w:rPr>
            </w:pPr>
          </w:p>
          <w:p w14:paraId="6DF45193" w14:textId="77777777" w:rsidR="009D3CEB" w:rsidRDefault="009D3CEB" w:rsidP="002249E7">
            <w:pPr>
              <w:autoSpaceDE w:val="0"/>
              <w:autoSpaceDN w:val="0"/>
              <w:adjustRightInd w:val="0"/>
              <w:ind w:left="360"/>
              <w:contextualSpacing/>
              <w:rPr>
                <w:rFonts w:cstheme="minorHAnsi"/>
              </w:rPr>
            </w:pPr>
          </w:p>
          <w:p w14:paraId="50EA6458" w14:textId="77777777" w:rsidR="009D3CEB" w:rsidRDefault="009D3CEB" w:rsidP="002249E7">
            <w:pPr>
              <w:autoSpaceDE w:val="0"/>
              <w:autoSpaceDN w:val="0"/>
              <w:adjustRightInd w:val="0"/>
              <w:ind w:left="360"/>
              <w:contextualSpacing/>
              <w:rPr>
                <w:rFonts w:cstheme="minorHAnsi"/>
              </w:rPr>
            </w:pPr>
          </w:p>
          <w:p w14:paraId="4B186C32" w14:textId="77777777" w:rsidR="009D3CEB" w:rsidRDefault="009D3CEB" w:rsidP="002249E7">
            <w:pPr>
              <w:autoSpaceDE w:val="0"/>
              <w:autoSpaceDN w:val="0"/>
              <w:adjustRightInd w:val="0"/>
              <w:ind w:left="360"/>
              <w:contextualSpacing/>
              <w:rPr>
                <w:rFonts w:cstheme="minorHAnsi"/>
              </w:rPr>
            </w:pPr>
          </w:p>
          <w:p w14:paraId="02FB870B" w14:textId="77777777" w:rsidR="009D3CEB" w:rsidRDefault="009D3CEB" w:rsidP="002249E7">
            <w:pPr>
              <w:autoSpaceDE w:val="0"/>
              <w:autoSpaceDN w:val="0"/>
              <w:adjustRightInd w:val="0"/>
              <w:ind w:left="360"/>
              <w:contextualSpacing/>
              <w:rPr>
                <w:rFonts w:cstheme="minorHAnsi"/>
              </w:rPr>
            </w:pPr>
          </w:p>
          <w:p w14:paraId="0678726A" w14:textId="77777777" w:rsidR="009D3CEB" w:rsidRDefault="009D3CEB" w:rsidP="002249E7">
            <w:pPr>
              <w:autoSpaceDE w:val="0"/>
              <w:autoSpaceDN w:val="0"/>
              <w:adjustRightInd w:val="0"/>
              <w:contextualSpacing/>
              <w:rPr>
                <w:rFonts w:cstheme="minorHAnsi"/>
              </w:rPr>
            </w:pPr>
          </w:p>
          <w:p w14:paraId="55C9EF93" w14:textId="77777777" w:rsidR="009D3CEB" w:rsidRPr="000D2C7E" w:rsidRDefault="009D3CEB" w:rsidP="002249E7">
            <w:pPr>
              <w:autoSpaceDE w:val="0"/>
              <w:autoSpaceDN w:val="0"/>
              <w:adjustRightInd w:val="0"/>
              <w:ind w:left="360"/>
              <w:contextualSpacing/>
              <w:rPr>
                <w:rFonts w:cstheme="minorHAnsi"/>
              </w:rPr>
            </w:pPr>
          </w:p>
        </w:tc>
        <w:tc>
          <w:tcPr>
            <w:tcW w:w="4500" w:type="dxa"/>
          </w:tcPr>
          <w:p w14:paraId="3EF8CB89" w14:textId="77777777" w:rsidR="009D3CEB" w:rsidRPr="000D2C7E" w:rsidRDefault="009D3CEB" w:rsidP="002249E7">
            <w:pPr>
              <w:autoSpaceDE w:val="0"/>
              <w:autoSpaceDN w:val="0"/>
              <w:adjustRightInd w:val="0"/>
              <w:ind w:left="360"/>
              <w:contextualSpacing/>
              <w:rPr>
                <w:rFonts w:cstheme="minorHAnsi"/>
              </w:rPr>
            </w:pPr>
          </w:p>
        </w:tc>
      </w:tr>
    </w:tbl>
    <w:p w14:paraId="7E2E9A5C" w14:textId="77777777" w:rsidR="009D3CEB" w:rsidRDefault="009D3CEB" w:rsidP="009D3CEB">
      <w:pPr>
        <w:autoSpaceDE w:val="0"/>
        <w:autoSpaceDN w:val="0"/>
        <w:adjustRightInd w:val="0"/>
        <w:spacing w:after="0" w:line="240" w:lineRule="auto"/>
        <w:rPr>
          <w:rFonts w:ascii="Calibri" w:hAnsi="Calibri" w:cs="Calibri"/>
          <w:color w:val="FF0000"/>
        </w:rPr>
      </w:pPr>
    </w:p>
    <w:p w14:paraId="1CC3BE1C" w14:textId="77777777" w:rsidR="009D3CEB" w:rsidRPr="00581FA1" w:rsidRDefault="009D3CEB" w:rsidP="009D3CEB">
      <w:pPr>
        <w:jc w:val="center"/>
        <w:rPr>
          <w:b/>
          <w:sz w:val="28"/>
          <w:szCs w:val="28"/>
        </w:rPr>
      </w:pPr>
      <w:r>
        <w:rPr>
          <w:b/>
          <w:sz w:val="28"/>
          <w:szCs w:val="28"/>
        </w:rPr>
        <w:lastRenderedPageBreak/>
        <w:t xml:space="preserve">6-12 </w:t>
      </w:r>
      <w:r w:rsidRPr="00581FA1">
        <w:rPr>
          <w:b/>
          <w:sz w:val="28"/>
          <w:szCs w:val="28"/>
        </w:rPr>
        <w:t>READING</w:t>
      </w:r>
      <w:r w:rsidRPr="00581FA1">
        <w:rPr>
          <w:b/>
          <w:color w:val="FF0000"/>
          <w:sz w:val="28"/>
          <w:szCs w:val="28"/>
        </w:rPr>
        <w:t xml:space="preserve"> </w:t>
      </w:r>
      <w:r w:rsidRPr="00581FA1">
        <w:rPr>
          <w:b/>
          <w:sz w:val="28"/>
          <w:szCs w:val="28"/>
        </w:rPr>
        <w:t>INFORMATIONAL TEXT STANDARDS for History/Social Studies</w:t>
      </w:r>
    </w:p>
    <w:p w14:paraId="32A259FE" w14:textId="092995AB" w:rsidR="00B646B3" w:rsidRPr="006D00A1" w:rsidRDefault="009D3CEB" w:rsidP="00B646B3">
      <w:pPr>
        <w:pStyle w:val="Default"/>
        <w:rPr>
          <w:b/>
        </w:rPr>
      </w:pPr>
      <w:r w:rsidRPr="006D00A1">
        <w:rPr>
          <w:b/>
          <w:highlight w:val="yellow"/>
          <w:u w:val="single"/>
        </w:rPr>
        <w:t>CCR Standard #10</w:t>
      </w:r>
      <w:r w:rsidRPr="006D00A1">
        <w:rPr>
          <w:b/>
          <w:highlight w:val="yellow"/>
        </w:rPr>
        <w:t>:</w:t>
      </w:r>
      <w:r w:rsidR="00B646B3" w:rsidRPr="006D00A1">
        <w:t xml:space="preserve"> </w:t>
      </w:r>
      <w:r w:rsidR="00B646B3" w:rsidRPr="006D00A1">
        <w:rPr>
          <w:b/>
        </w:rPr>
        <w:t>Read and comprehend complex literary and informational texts independently and proficiently.</w:t>
      </w:r>
    </w:p>
    <w:p w14:paraId="1B5F6E01" w14:textId="77777777" w:rsidR="00B646B3" w:rsidRPr="00B646B3" w:rsidRDefault="00B646B3" w:rsidP="00B646B3">
      <w:pPr>
        <w:pStyle w:val="Default"/>
        <w:rPr>
          <w:b/>
          <w:sz w:val="28"/>
          <w:szCs w:val="28"/>
        </w:rPr>
      </w:pPr>
    </w:p>
    <w:p w14:paraId="32A91B87" w14:textId="073BE61F" w:rsidR="009D3CEB" w:rsidRPr="006A0315" w:rsidRDefault="009D3CEB" w:rsidP="009D3CEB">
      <w:pPr>
        <w:pStyle w:val="Default"/>
        <w:jc w:val="center"/>
        <w:rPr>
          <w:b/>
          <w:iCs/>
          <w:color w:val="auto"/>
          <w:u w:val="single"/>
        </w:rPr>
      </w:pPr>
      <w:r w:rsidRPr="006A0315">
        <w:rPr>
          <w:b/>
          <w:iCs/>
          <w:color w:val="auto"/>
          <w:u w:val="single"/>
        </w:rPr>
        <w:t>Multidimensionality</w:t>
      </w:r>
    </w:p>
    <w:tbl>
      <w:tblPr>
        <w:tblW w:w="14778" w:type="dxa"/>
        <w:tblInd w:w="-108" w:type="dxa"/>
        <w:tblBorders>
          <w:top w:val="nil"/>
          <w:left w:val="nil"/>
          <w:bottom w:val="nil"/>
          <w:right w:val="nil"/>
        </w:tblBorders>
        <w:tblLayout w:type="fixed"/>
        <w:tblLook w:val="0000" w:firstRow="0" w:lastRow="0" w:firstColumn="0" w:lastColumn="0" w:noHBand="0" w:noVBand="0"/>
      </w:tblPr>
      <w:tblGrid>
        <w:gridCol w:w="14778"/>
      </w:tblGrid>
      <w:tr w:rsidR="009D3CEB" w:rsidRPr="00FB22B1" w14:paraId="6F4E56D4" w14:textId="77777777" w:rsidTr="002249E7">
        <w:trPr>
          <w:trHeight w:val="219"/>
        </w:trPr>
        <w:tc>
          <w:tcPr>
            <w:tcW w:w="14778" w:type="dxa"/>
          </w:tcPr>
          <w:tbl>
            <w:tblPr>
              <w:tblW w:w="0" w:type="auto"/>
              <w:tblBorders>
                <w:top w:val="nil"/>
                <w:left w:val="nil"/>
                <w:bottom w:val="nil"/>
                <w:right w:val="nil"/>
              </w:tblBorders>
              <w:tblLayout w:type="fixed"/>
              <w:tblLook w:val="0000" w:firstRow="0" w:lastRow="0" w:firstColumn="0" w:lastColumn="0" w:noHBand="0" w:noVBand="0"/>
            </w:tblPr>
            <w:tblGrid>
              <w:gridCol w:w="14481"/>
            </w:tblGrid>
            <w:tr w:rsidR="00B646B3" w:rsidRPr="00B646B3" w14:paraId="65EF9920" w14:textId="77777777" w:rsidTr="00B646B3">
              <w:trPr>
                <w:trHeight w:val="392"/>
              </w:trPr>
              <w:tc>
                <w:tcPr>
                  <w:tcW w:w="14481" w:type="dxa"/>
                </w:tcPr>
                <w:p w14:paraId="47E6E70A" w14:textId="003A351E" w:rsidR="00AC356A" w:rsidRPr="006D00A1" w:rsidRDefault="009D3CEB" w:rsidP="00AC356A">
                  <w:pPr>
                    <w:autoSpaceDE w:val="0"/>
                    <w:autoSpaceDN w:val="0"/>
                    <w:adjustRightInd w:val="0"/>
                    <w:spacing w:after="0" w:line="240" w:lineRule="auto"/>
                    <w:jc w:val="center"/>
                    <w:rPr>
                      <w:rFonts w:ascii="Calibri" w:hAnsi="Calibri" w:cs="Calibri"/>
                      <w:color w:val="000000"/>
                      <w:sz w:val="24"/>
                      <w:szCs w:val="24"/>
                    </w:rPr>
                  </w:pPr>
                  <w:r w:rsidRPr="006D00A1">
                    <w:rPr>
                      <w:i/>
                      <w:iCs/>
                      <w:color w:val="538135" w:themeColor="accent6" w:themeShade="BF"/>
                      <w:sz w:val="24"/>
                      <w:szCs w:val="24"/>
                    </w:rPr>
                    <w:t xml:space="preserve">Green (italic) = Comprehension </w:t>
                  </w:r>
                  <w:r w:rsidRPr="006D00A1">
                    <w:rPr>
                      <w:b/>
                      <w:bCs/>
                      <w:color w:val="7030A0"/>
                      <w:sz w:val="24"/>
                      <w:szCs w:val="24"/>
                    </w:rPr>
                    <w:t xml:space="preserve">Purple (bold) = Analysis </w:t>
                  </w:r>
                  <w:r w:rsidRPr="006D00A1">
                    <w:rPr>
                      <w:color w:val="990000"/>
                      <w:sz w:val="24"/>
                      <w:szCs w:val="24"/>
                    </w:rPr>
                    <w:t>MAROON (CAPS) = CONTENT</w:t>
                  </w:r>
                </w:p>
                <w:p w14:paraId="17D1C7ED" w14:textId="1D2C4F32" w:rsidR="00B646B3" w:rsidRPr="00B646B3" w:rsidRDefault="00B646B3" w:rsidP="00B646B3">
                  <w:pPr>
                    <w:autoSpaceDE w:val="0"/>
                    <w:autoSpaceDN w:val="0"/>
                    <w:adjustRightInd w:val="0"/>
                    <w:spacing w:after="0" w:line="240" w:lineRule="auto"/>
                    <w:rPr>
                      <w:rFonts w:ascii="Calibri" w:hAnsi="Calibri" w:cs="Calibri"/>
                      <w:color w:val="000000"/>
                      <w:sz w:val="24"/>
                      <w:szCs w:val="24"/>
                    </w:rPr>
                  </w:pPr>
                  <w:r w:rsidRPr="00B646B3">
                    <w:rPr>
                      <w:rFonts w:ascii="Calibri" w:hAnsi="Calibri" w:cs="Calibri"/>
                      <w:color w:val="000000"/>
                      <w:sz w:val="24"/>
                      <w:szCs w:val="24"/>
                    </w:rPr>
                    <w:t xml:space="preserve">By the end of the year, </w:t>
                  </w:r>
                  <w:r w:rsidRPr="00B646B3">
                    <w:rPr>
                      <w:rFonts w:ascii="Calibri" w:hAnsi="Calibri" w:cs="Calibri"/>
                      <w:b/>
                      <w:bCs/>
                      <w:color w:val="7030A0"/>
                      <w:sz w:val="24"/>
                      <w:szCs w:val="24"/>
                    </w:rPr>
                    <w:t xml:space="preserve">flexibly use a variety of comprehension strategies </w:t>
                  </w:r>
                  <w:r w:rsidRPr="00B646B3">
                    <w:rPr>
                      <w:rFonts w:ascii="Calibri" w:hAnsi="Calibri" w:cs="Calibri"/>
                      <w:color w:val="538135" w:themeColor="accent6" w:themeShade="BF"/>
                      <w:sz w:val="24"/>
                      <w:szCs w:val="24"/>
                    </w:rPr>
                    <w:t>(</w:t>
                  </w:r>
                  <w:r w:rsidRPr="00B646B3">
                    <w:rPr>
                      <w:rFonts w:ascii="Calibri" w:hAnsi="Calibri" w:cs="Calibri"/>
                      <w:i/>
                      <w:iCs/>
                      <w:color w:val="538135" w:themeColor="accent6" w:themeShade="BF"/>
                      <w:sz w:val="24"/>
                      <w:szCs w:val="24"/>
                    </w:rPr>
                    <w:t>i.e., questioning, monitoring, visualizing, inferencing, summarizing, synthesizing, using prior knowledge, determining importance</w:t>
                  </w:r>
                  <w:r w:rsidRPr="00B646B3">
                    <w:rPr>
                      <w:rFonts w:ascii="Calibri" w:hAnsi="Calibri" w:cs="Calibri"/>
                      <w:color w:val="000000"/>
                      <w:sz w:val="24"/>
                      <w:szCs w:val="24"/>
                    </w:rPr>
                    <w:t xml:space="preserve">) </w:t>
                  </w:r>
                  <w:r w:rsidRPr="00B646B3">
                    <w:rPr>
                      <w:rFonts w:ascii="Calibri" w:hAnsi="Calibri" w:cs="Calibri"/>
                      <w:b/>
                      <w:bCs/>
                      <w:color w:val="7030A0"/>
                      <w:sz w:val="24"/>
                      <w:szCs w:val="24"/>
                    </w:rPr>
                    <w:t>to read</w:t>
                  </w:r>
                  <w:r w:rsidRPr="00B646B3">
                    <w:rPr>
                      <w:rFonts w:ascii="Calibri" w:hAnsi="Calibri" w:cs="Calibri"/>
                      <w:color w:val="000000"/>
                      <w:sz w:val="24"/>
                      <w:szCs w:val="24"/>
                    </w:rPr>
                    <w:t xml:space="preserve">, </w:t>
                  </w:r>
                  <w:r w:rsidRPr="00B646B3">
                    <w:rPr>
                      <w:rFonts w:ascii="Calibri" w:hAnsi="Calibri" w:cs="Calibri"/>
                      <w:i/>
                      <w:iCs/>
                      <w:color w:val="538135" w:themeColor="accent6" w:themeShade="BF"/>
                      <w:sz w:val="24"/>
                      <w:szCs w:val="24"/>
                    </w:rPr>
                    <w:t>comprehend</w:t>
                  </w:r>
                  <w:r w:rsidRPr="00B646B3">
                    <w:rPr>
                      <w:rFonts w:ascii="Calibri" w:hAnsi="Calibri" w:cs="Calibri"/>
                      <w:color w:val="538135" w:themeColor="accent6" w:themeShade="BF"/>
                      <w:sz w:val="24"/>
                      <w:szCs w:val="24"/>
                    </w:rPr>
                    <w:t>,</w:t>
                  </w:r>
                  <w:r w:rsidRPr="00B646B3">
                    <w:rPr>
                      <w:rFonts w:ascii="Calibri" w:hAnsi="Calibri" w:cs="Calibri"/>
                      <w:color w:val="000000"/>
                      <w:sz w:val="24"/>
                      <w:szCs w:val="24"/>
                    </w:rPr>
                    <w:t xml:space="preserve"> and </w:t>
                  </w:r>
                  <w:r w:rsidRPr="00B646B3">
                    <w:rPr>
                      <w:rFonts w:ascii="Calibri" w:hAnsi="Calibri" w:cs="Calibri"/>
                      <w:b/>
                      <w:bCs/>
                      <w:color w:val="7030A0"/>
                      <w:sz w:val="24"/>
                      <w:szCs w:val="24"/>
                    </w:rPr>
                    <w:t>analyze</w:t>
                  </w:r>
                  <w:r w:rsidRPr="00B646B3">
                    <w:rPr>
                      <w:rFonts w:ascii="Calibri" w:hAnsi="Calibri" w:cs="Calibri"/>
                      <w:b/>
                      <w:bCs/>
                      <w:color w:val="000000"/>
                      <w:sz w:val="24"/>
                      <w:szCs w:val="24"/>
                    </w:rPr>
                    <w:t xml:space="preserve"> </w:t>
                  </w:r>
                  <w:r w:rsidRPr="00B646B3">
                    <w:rPr>
                      <w:rFonts w:ascii="Calibri" w:hAnsi="Calibri" w:cs="Calibri"/>
                      <w:color w:val="C00000"/>
                      <w:sz w:val="24"/>
                      <w:szCs w:val="24"/>
                    </w:rPr>
                    <w:t xml:space="preserve">GRADE-LEVEL APPROPRIATE, COMPLEX </w:t>
                  </w:r>
                  <w:r w:rsidR="00AC356A" w:rsidRPr="006D00A1">
                    <w:rPr>
                      <w:rFonts w:ascii="Calibri" w:hAnsi="Calibri" w:cs="Calibri"/>
                      <w:color w:val="C00000"/>
                      <w:sz w:val="24"/>
                      <w:szCs w:val="24"/>
                    </w:rPr>
                    <w:t>INFORMATIONAL</w:t>
                  </w:r>
                  <w:r w:rsidRPr="00B646B3">
                    <w:rPr>
                      <w:rFonts w:ascii="Calibri" w:hAnsi="Calibri" w:cs="Calibri"/>
                      <w:color w:val="C00000"/>
                      <w:sz w:val="24"/>
                      <w:szCs w:val="24"/>
                    </w:rPr>
                    <w:t xml:space="preserve"> TEXTS </w:t>
                  </w:r>
                  <w:r w:rsidRPr="00B646B3">
                    <w:rPr>
                      <w:rFonts w:ascii="Calibri" w:hAnsi="Calibri" w:cs="Calibri"/>
                      <w:b/>
                      <w:bCs/>
                      <w:color w:val="7030A0"/>
                      <w:sz w:val="24"/>
                      <w:szCs w:val="24"/>
                    </w:rPr>
                    <w:t xml:space="preserve">independently and proficiently. </w:t>
                  </w:r>
                </w:p>
              </w:tc>
            </w:tr>
          </w:tbl>
          <w:p w14:paraId="22E61207" w14:textId="085C5B81" w:rsidR="009D3CEB" w:rsidRPr="00FB22B1" w:rsidRDefault="009D3CEB" w:rsidP="002249E7">
            <w:pPr>
              <w:autoSpaceDE w:val="0"/>
              <w:autoSpaceDN w:val="0"/>
              <w:adjustRightInd w:val="0"/>
              <w:spacing w:after="0" w:line="240" w:lineRule="auto"/>
              <w:rPr>
                <w:rFonts w:ascii="Calibri" w:hAnsi="Calibri" w:cs="Calibri"/>
                <w:color w:val="000000"/>
                <w:sz w:val="24"/>
                <w:szCs w:val="24"/>
              </w:rPr>
            </w:pPr>
          </w:p>
        </w:tc>
      </w:tr>
    </w:tbl>
    <w:p w14:paraId="02B6172F" w14:textId="5A2F165D" w:rsidR="009D3CEB" w:rsidRPr="00B646B3" w:rsidRDefault="009D3CEB" w:rsidP="009D3CEB">
      <w:pPr>
        <w:pStyle w:val="Default"/>
        <w:jc w:val="center"/>
        <w:rPr>
          <w:b/>
          <w:color w:val="FF0000"/>
        </w:rPr>
      </w:pPr>
    </w:p>
    <w:tbl>
      <w:tblPr>
        <w:tblStyle w:val="TableGrid4"/>
        <w:tblW w:w="0" w:type="auto"/>
        <w:tblLook w:val="04A0" w:firstRow="1" w:lastRow="0" w:firstColumn="1" w:lastColumn="0" w:noHBand="0" w:noVBand="1"/>
      </w:tblPr>
      <w:tblGrid>
        <w:gridCol w:w="5125"/>
        <w:gridCol w:w="4590"/>
        <w:gridCol w:w="4590"/>
      </w:tblGrid>
      <w:tr w:rsidR="009D3CEB" w:rsidRPr="00B44CEF" w14:paraId="5824FCD0" w14:textId="77777777" w:rsidTr="002249E7">
        <w:tc>
          <w:tcPr>
            <w:tcW w:w="5125" w:type="dxa"/>
          </w:tcPr>
          <w:p w14:paraId="1EA4083E" w14:textId="77777777" w:rsidR="009D3CEB" w:rsidRPr="000D2C7E" w:rsidRDefault="009D3CEB" w:rsidP="002249E7">
            <w:pPr>
              <w:jc w:val="center"/>
              <w:rPr>
                <w:b/>
                <w:sz w:val="24"/>
                <w:szCs w:val="24"/>
              </w:rPr>
            </w:pPr>
            <w:r w:rsidRPr="000D2C7E">
              <w:rPr>
                <w:b/>
                <w:sz w:val="24"/>
                <w:szCs w:val="24"/>
              </w:rPr>
              <w:t xml:space="preserve">Grades 6 – 8 </w:t>
            </w:r>
          </w:p>
        </w:tc>
        <w:tc>
          <w:tcPr>
            <w:tcW w:w="4590" w:type="dxa"/>
          </w:tcPr>
          <w:p w14:paraId="15DD05C6" w14:textId="77777777" w:rsidR="009D3CEB" w:rsidRPr="000D2C7E" w:rsidRDefault="009D3CEB" w:rsidP="002249E7">
            <w:pPr>
              <w:jc w:val="center"/>
              <w:rPr>
                <w:b/>
                <w:sz w:val="24"/>
                <w:szCs w:val="24"/>
              </w:rPr>
            </w:pPr>
            <w:r w:rsidRPr="000D2C7E">
              <w:rPr>
                <w:b/>
                <w:sz w:val="24"/>
                <w:szCs w:val="24"/>
              </w:rPr>
              <w:t xml:space="preserve">Grades 9 – 10 </w:t>
            </w:r>
          </w:p>
        </w:tc>
        <w:tc>
          <w:tcPr>
            <w:tcW w:w="4590" w:type="dxa"/>
          </w:tcPr>
          <w:p w14:paraId="5B333FD7" w14:textId="77777777" w:rsidR="009D3CEB" w:rsidRPr="000D2C7E" w:rsidRDefault="009D3CEB" w:rsidP="002249E7">
            <w:pPr>
              <w:jc w:val="center"/>
              <w:rPr>
                <w:b/>
                <w:sz w:val="24"/>
                <w:szCs w:val="24"/>
              </w:rPr>
            </w:pPr>
            <w:r w:rsidRPr="000D2C7E">
              <w:rPr>
                <w:b/>
                <w:sz w:val="24"/>
                <w:szCs w:val="24"/>
              </w:rPr>
              <w:t xml:space="preserve">Grades 11 – 12 </w:t>
            </w:r>
          </w:p>
        </w:tc>
      </w:tr>
      <w:tr w:rsidR="009D3CEB" w:rsidRPr="00B44CEF" w14:paraId="6518A713" w14:textId="77777777" w:rsidTr="002249E7">
        <w:tc>
          <w:tcPr>
            <w:tcW w:w="5125" w:type="dxa"/>
          </w:tcPr>
          <w:p w14:paraId="1E038C02" w14:textId="13EB872A" w:rsidR="009D3CEB" w:rsidRPr="00B44CEF" w:rsidRDefault="009D3CEB" w:rsidP="00B646B3">
            <w:pPr>
              <w:autoSpaceDE w:val="0"/>
              <w:autoSpaceDN w:val="0"/>
              <w:adjustRightInd w:val="0"/>
              <w:rPr>
                <w:rFonts w:cstheme="minorHAnsi"/>
                <w:b/>
              </w:rPr>
            </w:pPr>
            <w:r w:rsidRPr="003E1745">
              <w:rPr>
                <w:rFonts w:cstheme="minorHAnsi"/>
                <w:b/>
                <w:u w:val="single"/>
              </w:rPr>
              <w:t>6-8.RH.</w:t>
            </w:r>
            <w:r w:rsidR="00B646B3">
              <w:rPr>
                <w:rFonts w:cstheme="minorHAnsi"/>
                <w:b/>
                <w:u w:val="single"/>
              </w:rPr>
              <w:t>10</w:t>
            </w:r>
            <w:r w:rsidRPr="003E1745">
              <w:rPr>
                <w:rFonts w:cstheme="minorHAnsi"/>
                <w:b/>
                <w:u w:val="single"/>
              </w:rPr>
              <w:t>.</w:t>
            </w:r>
            <w:r w:rsidRPr="003E1745">
              <w:rPr>
                <w:rFonts w:cstheme="minorHAnsi"/>
                <w:b/>
              </w:rPr>
              <w:t xml:space="preserve"> </w:t>
            </w:r>
            <w:r w:rsidR="00B646B3" w:rsidRPr="00B646B3">
              <w:rPr>
                <w:rFonts w:cstheme="minorHAnsi"/>
                <w:b/>
              </w:rPr>
              <w:t>By the end of grade 8, read</w:t>
            </w:r>
            <w:r w:rsidR="00B646B3">
              <w:rPr>
                <w:rFonts w:cstheme="minorHAnsi"/>
                <w:b/>
              </w:rPr>
              <w:t xml:space="preserve"> </w:t>
            </w:r>
            <w:r w:rsidR="00B646B3" w:rsidRPr="00B646B3">
              <w:rPr>
                <w:rFonts w:cstheme="minorHAnsi"/>
                <w:b/>
              </w:rPr>
              <w:t>and comprehend history/social studies</w:t>
            </w:r>
            <w:r w:rsidR="00B646B3">
              <w:rPr>
                <w:rFonts w:cstheme="minorHAnsi"/>
                <w:b/>
              </w:rPr>
              <w:t xml:space="preserve"> </w:t>
            </w:r>
            <w:r w:rsidR="00B646B3" w:rsidRPr="00B646B3">
              <w:rPr>
                <w:rFonts w:cstheme="minorHAnsi"/>
                <w:b/>
              </w:rPr>
              <w:t>texts in the grades 6–8 text complexity</w:t>
            </w:r>
            <w:r w:rsidR="00B646B3">
              <w:rPr>
                <w:rFonts w:cstheme="minorHAnsi"/>
                <w:b/>
              </w:rPr>
              <w:t xml:space="preserve"> </w:t>
            </w:r>
            <w:r w:rsidR="00B646B3" w:rsidRPr="00B646B3">
              <w:rPr>
                <w:rFonts w:cstheme="minorHAnsi"/>
                <w:b/>
              </w:rPr>
              <w:t>band independently and proficiently.</w:t>
            </w:r>
          </w:p>
        </w:tc>
        <w:tc>
          <w:tcPr>
            <w:tcW w:w="4590" w:type="dxa"/>
          </w:tcPr>
          <w:p w14:paraId="091EF768" w14:textId="49D96292" w:rsidR="00B646B3" w:rsidRPr="00B44CEF" w:rsidRDefault="009D3CEB" w:rsidP="00B646B3">
            <w:pPr>
              <w:autoSpaceDE w:val="0"/>
              <w:autoSpaceDN w:val="0"/>
              <w:adjustRightInd w:val="0"/>
              <w:rPr>
                <w:rFonts w:cstheme="minorHAnsi"/>
                <w:b/>
              </w:rPr>
            </w:pPr>
            <w:r w:rsidRPr="003E1745">
              <w:rPr>
                <w:rFonts w:cstheme="minorHAnsi"/>
                <w:b/>
                <w:u w:val="single"/>
              </w:rPr>
              <w:t xml:space="preserve">9-10. RH. </w:t>
            </w:r>
            <w:r w:rsidR="00B646B3">
              <w:rPr>
                <w:rFonts w:cstheme="minorHAnsi"/>
                <w:b/>
                <w:u w:val="single"/>
              </w:rPr>
              <w:t>10</w:t>
            </w:r>
            <w:r w:rsidRPr="003E1745">
              <w:rPr>
                <w:rFonts w:cstheme="minorHAnsi"/>
                <w:b/>
                <w:u w:val="single"/>
              </w:rPr>
              <w:t>.</w:t>
            </w:r>
            <w:r w:rsidRPr="003E1745">
              <w:rPr>
                <w:rFonts w:cstheme="minorHAnsi"/>
                <w:b/>
              </w:rPr>
              <w:t xml:space="preserve"> </w:t>
            </w:r>
            <w:r w:rsidR="00B646B3" w:rsidRPr="00B646B3">
              <w:rPr>
                <w:rFonts w:cstheme="minorHAnsi"/>
                <w:b/>
              </w:rPr>
              <w:t>By the end of grade 10,</w:t>
            </w:r>
            <w:r w:rsidR="00B646B3">
              <w:rPr>
                <w:rFonts w:cstheme="minorHAnsi"/>
                <w:b/>
              </w:rPr>
              <w:t xml:space="preserve"> </w:t>
            </w:r>
            <w:r w:rsidR="00B646B3" w:rsidRPr="00B646B3">
              <w:rPr>
                <w:rFonts w:cstheme="minorHAnsi"/>
                <w:b/>
              </w:rPr>
              <w:t>read and comprehend history/social</w:t>
            </w:r>
            <w:r w:rsidR="00B646B3">
              <w:rPr>
                <w:rFonts w:cstheme="minorHAnsi"/>
                <w:b/>
              </w:rPr>
              <w:t xml:space="preserve"> </w:t>
            </w:r>
            <w:r w:rsidR="00B646B3" w:rsidRPr="00B646B3">
              <w:rPr>
                <w:rFonts w:cstheme="minorHAnsi"/>
                <w:b/>
              </w:rPr>
              <w:t>studies texts in the grades 9–10 text</w:t>
            </w:r>
            <w:r w:rsidR="00B646B3">
              <w:rPr>
                <w:rFonts w:cstheme="minorHAnsi"/>
                <w:b/>
              </w:rPr>
              <w:t xml:space="preserve"> </w:t>
            </w:r>
            <w:r w:rsidR="00B646B3" w:rsidRPr="00B646B3">
              <w:rPr>
                <w:rFonts w:cstheme="minorHAnsi"/>
                <w:b/>
              </w:rPr>
              <w:t>complexity band</w:t>
            </w:r>
            <w:r w:rsidR="00B646B3">
              <w:rPr>
                <w:rFonts w:cstheme="minorHAnsi"/>
                <w:b/>
              </w:rPr>
              <w:t xml:space="preserve"> </w:t>
            </w:r>
            <w:r w:rsidR="00B646B3" w:rsidRPr="00B646B3">
              <w:rPr>
                <w:rFonts w:cstheme="minorHAnsi"/>
                <w:b/>
              </w:rPr>
              <w:t>independently and</w:t>
            </w:r>
            <w:r w:rsidR="00B646B3">
              <w:rPr>
                <w:rFonts w:cstheme="minorHAnsi"/>
                <w:b/>
              </w:rPr>
              <w:t xml:space="preserve"> </w:t>
            </w:r>
            <w:r w:rsidR="00B646B3" w:rsidRPr="00B646B3">
              <w:rPr>
                <w:rFonts w:cstheme="minorHAnsi"/>
                <w:b/>
              </w:rPr>
              <w:t>proficiently.</w:t>
            </w:r>
          </w:p>
          <w:p w14:paraId="63B0642B" w14:textId="658213E9" w:rsidR="009D3CEB" w:rsidRPr="00B44CEF" w:rsidRDefault="009D3CEB" w:rsidP="002249E7">
            <w:pPr>
              <w:autoSpaceDE w:val="0"/>
              <w:autoSpaceDN w:val="0"/>
              <w:adjustRightInd w:val="0"/>
              <w:rPr>
                <w:rFonts w:cstheme="minorHAnsi"/>
                <w:b/>
              </w:rPr>
            </w:pPr>
          </w:p>
        </w:tc>
        <w:tc>
          <w:tcPr>
            <w:tcW w:w="4590" w:type="dxa"/>
          </w:tcPr>
          <w:p w14:paraId="37738095" w14:textId="7824A135" w:rsidR="009D3CEB" w:rsidRPr="00B44CEF" w:rsidRDefault="009D3CEB" w:rsidP="00B646B3">
            <w:pPr>
              <w:autoSpaceDE w:val="0"/>
              <w:autoSpaceDN w:val="0"/>
              <w:adjustRightInd w:val="0"/>
              <w:rPr>
                <w:rFonts w:cstheme="minorHAnsi"/>
                <w:b/>
              </w:rPr>
            </w:pPr>
            <w:r w:rsidRPr="003E1745">
              <w:rPr>
                <w:rFonts w:cstheme="minorHAnsi"/>
                <w:b/>
                <w:u w:val="single"/>
              </w:rPr>
              <w:t xml:space="preserve">11-12.RH. </w:t>
            </w:r>
            <w:r w:rsidR="00B646B3">
              <w:rPr>
                <w:rFonts w:cstheme="minorHAnsi"/>
                <w:b/>
                <w:u w:val="single"/>
              </w:rPr>
              <w:t>10</w:t>
            </w:r>
            <w:r w:rsidRPr="003E1745">
              <w:rPr>
                <w:rFonts w:cstheme="minorHAnsi"/>
                <w:b/>
                <w:u w:val="single"/>
              </w:rPr>
              <w:t>.</w:t>
            </w:r>
            <w:r w:rsidR="00B646B3">
              <w:rPr>
                <w:rFonts w:cstheme="minorHAnsi"/>
                <w:b/>
                <w:u w:val="single"/>
              </w:rPr>
              <w:t xml:space="preserve"> </w:t>
            </w:r>
            <w:r w:rsidRPr="003E1745">
              <w:rPr>
                <w:rFonts w:cstheme="minorHAnsi"/>
                <w:b/>
              </w:rPr>
              <w:t xml:space="preserve"> </w:t>
            </w:r>
            <w:r w:rsidR="00B646B3" w:rsidRPr="00B646B3">
              <w:rPr>
                <w:rFonts w:cstheme="minorHAnsi"/>
                <w:b/>
              </w:rPr>
              <w:t>By the end of grade 12,</w:t>
            </w:r>
            <w:r w:rsidR="00B646B3">
              <w:rPr>
                <w:rFonts w:cstheme="minorHAnsi"/>
                <w:b/>
              </w:rPr>
              <w:t xml:space="preserve"> </w:t>
            </w:r>
            <w:r w:rsidR="00B646B3" w:rsidRPr="00B646B3">
              <w:rPr>
                <w:rFonts w:cstheme="minorHAnsi"/>
                <w:b/>
              </w:rPr>
              <w:t>read and comprehend history/social</w:t>
            </w:r>
            <w:r w:rsidR="00B646B3">
              <w:rPr>
                <w:rFonts w:cstheme="minorHAnsi"/>
                <w:b/>
              </w:rPr>
              <w:t xml:space="preserve"> </w:t>
            </w:r>
            <w:r w:rsidR="00B646B3" w:rsidRPr="00B646B3">
              <w:rPr>
                <w:rFonts w:cstheme="minorHAnsi"/>
                <w:b/>
              </w:rPr>
              <w:t>studies texts in the grades 11-CCR text</w:t>
            </w:r>
            <w:r w:rsidR="00B646B3">
              <w:rPr>
                <w:rFonts w:cstheme="minorHAnsi"/>
                <w:b/>
              </w:rPr>
              <w:t xml:space="preserve"> </w:t>
            </w:r>
            <w:r w:rsidR="00B646B3" w:rsidRPr="00B646B3">
              <w:rPr>
                <w:rFonts w:cstheme="minorHAnsi"/>
                <w:b/>
              </w:rPr>
              <w:t>complexity band independently and</w:t>
            </w:r>
            <w:r w:rsidR="00B646B3">
              <w:rPr>
                <w:rFonts w:cstheme="minorHAnsi"/>
                <w:b/>
              </w:rPr>
              <w:t xml:space="preserve"> </w:t>
            </w:r>
            <w:r w:rsidR="00B646B3" w:rsidRPr="00B646B3">
              <w:rPr>
                <w:rFonts w:cstheme="minorHAnsi"/>
                <w:b/>
              </w:rPr>
              <w:t>proficiently.</w:t>
            </w:r>
          </w:p>
        </w:tc>
      </w:tr>
    </w:tbl>
    <w:p w14:paraId="7DCE60A9" w14:textId="635E0220" w:rsidR="009D3CEB" w:rsidRDefault="009D3CEB" w:rsidP="00C96263">
      <w:pPr>
        <w:pStyle w:val="Default"/>
        <w:jc w:val="center"/>
        <w:rPr>
          <w:sz w:val="16"/>
          <w:szCs w:val="16"/>
        </w:rPr>
      </w:pPr>
    </w:p>
    <w:p w14:paraId="28846011" w14:textId="68CF929F" w:rsidR="00C96263" w:rsidRPr="000D2C7E" w:rsidRDefault="00C96263" w:rsidP="00C96263">
      <w:pPr>
        <w:pStyle w:val="Default"/>
        <w:jc w:val="center"/>
        <w:rPr>
          <w:sz w:val="16"/>
          <w:szCs w:val="16"/>
        </w:rPr>
      </w:pPr>
      <w:r w:rsidRPr="00576488">
        <w:rPr>
          <w:noProof/>
          <w:sz w:val="16"/>
          <w:szCs w:val="16"/>
        </w:rPr>
        <w:drawing>
          <wp:inline distT="0" distB="0" distL="0" distR="0" wp14:anchorId="7E38BAAB" wp14:editId="615E3B50">
            <wp:extent cx="6096528" cy="3429297"/>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528" cy="3429297"/>
                    </a:xfrm>
                    <a:prstGeom prst="rect">
                      <a:avLst/>
                    </a:prstGeom>
                    <a:ln w="12700">
                      <a:solidFill>
                        <a:srgbClr val="4472C4"/>
                      </a:solidFill>
                    </a:ln>
                  </pic:spPr>
                </pic:pic>
              </a:graphicData>
            </a:graphic>
          </wp:inline>
        </w:drawing>
      </w:r>
    </w:p>
    <w:sectPr w:rsidR="00C96263" w:rsidRPr="000D2C7E" w:rsidSect="00A57E61">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F6D8" w14:textId="77777777" w:rsidR="00131D90" w:rsidRDefault="00131D90" w:rsidP="00131D90">
      <w:pPr>
        <w:spacing w:after="0" w:line="240" w:lineRule="auto"/>
      </w:pPr>
      <w:r>
        <w:separator/>
      </w:r>
    </w:p>
  </w:endnote>
  <w:endnote w:type="continuationSeparator" w:id="0">
    <w:p w14:paraId="139AA256" w14:textId="77777777" w:rsidR="00131D90" w:rsidRDefault="00131D90" w:rsidP="0013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347F" w14:textId="77777777" w:rsidR="00131D90" w:rsidRDefault="00131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6AD5" w14:textId="77777777" w:rsidR="00131D90" w:rsidRDefault="00131D90" w:rsidP="00131D90">
      <w:pPr>
        <w:spacing w:after="0" w:line="240" w:lineRule="auto"/>
      </w:pPr>
      <w:r>
        <w:separator/>
      </w:r>
    </w:p>
  </w:footnote>
  <w:footnote w:type="continuationSeparator" w:id="0">
    <w:p w14:paraId="3C099049" w14:textId="77777777" w:rsidR="00131D90" w:rsidRDefault="00131D90" w:rsidP="00131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B1B90"/>
    <w:multiLevelType w:val="hybridMultilevel"/>
    <w:tmpl w:val="29563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33546A"/>
    <w:multiLevelType w:val="hybridMultilevel"/>
    <w:tmpl w:val="E9D8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61"/>
    <w:rsid w:val="000254D0"/>
    <w:rsid w:val="000936AE"/>
    <w:rsid w:val="000D2C7E"/>
    <w:rsid w:val="00131D90"/>
    <w:rsid w:val="00212C33"/>
    <w:rsid w:val="002A3462"/>
    <w:rsid w:val="002C23D6"/>
    <w:rsid w:val="002C35A8"/>
    <w:rsid w:val="003C4054"/>
    <w:rsid w:val="003E1745"/>
    <w:rsid w:val="00581FA1"/>
    <w:rsid w:val="005969B0"/>
    <w:rsid w:val="005A7A4D"/>
    <w:rsid w:val="006A0315"/>
    <w:rsid w:val="006D00A1"/>
    <w:rsid w:val="00721A26"/>
    <w:rsid w:val="00905B16"/>
    <w:rsid w:val="00923C0C"/>
    <w:rsid w:val="009D3CEB"/>
    <w:rsid w:val="00A57E61"/>
    <w:rsid w:val="00AC356A"/>
    <w:rsid w:val="00B44CEF"/>
    <w:rsid w:val="00B646B3"/>
    <w:rsid w:val="00B70B01"/>
    <w:rsid w:val="00C14EF4"/>
    <w:rsid w:val="00C50DF2"/>
    <w:rsid w:val="00C55ADB"/>
    <w:rsid w:val="00C96263"/>
    <w:rsid w:val="00E1534B"/>
    <w:rsid w:val="00E232FB"/>
    <w:rsid w:val="00FB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35AB"/>
  <w15:chartTrackingRefBased/>
  <w15:docId w15:val="{70487FF0-EC5D-4E22-9A8E-27E9DCD9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E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5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90"/>
  </w:style>
  <w:style w:type="paragraph" w:styleId="Footer">
    <w:name w:val="footer"/>
    <w:basedOn w:val="Normal"/>
    <w:link w:val="FooterChar"/>
    <w:uiPriority w:val="99"/>
    <w:unhideWhenUsed/>
    <w:rsid w:val="00131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D90"/>
  </w:style>
  <w:style w:type="paragraph" w:styleId="ListParagraph">
    <w:name w:val="List Paragraph"/>
    <w:basedOn w:val="Normal"/>
    <w:uiPriority w:val="34"/>
    <w:qFormat/>
    <w:rsid w:val="00E15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8577-B87D-4D7B-985F-3EA3D277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dc:creator>
  <cp:keywords/>
  <dc:description/>
  <cp:lastModifiedBy>Mullins, Carole</cp:lastModifiedBy>
  <cp:revision>14</cp:revision>
  <dcterms:created xsi:type="dcterms:W3CDTF">2018-10-07T16:14:00Z</dcterms:created>
  <dcterms:modified xsi:type="dcterms:W3CDTF">2018-10-29T15:04:00Z</dcterms:modified>
</cp:coreProperties>
</file>