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CC5683" wp14:editId="0A1F9BE9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</w:t>
                              </w:r>
                            </w:p>
                            <w:p w:rsidR="00E03933" w:rsidRDefault="00E0393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 xml:space="preserve">The personal account of </w:t>
                              </w:r>
                              <w:proofErr w:type="gramStart"/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 xml:space="preserve">an </w:t>
                              </w:r>
                              <w:r w:rsidR="00EB7E9D">
                                <w:rPr>
                                  <w:sz w:val="20"/>
                                  <w:szCs w:val="20"/>
                                </w:rPr>
                                <w:t xml:space="preserve"> African</w:t>
                              </w:r>
                              <w:proofErr w:type="gramEnd"/>
                              <w:r w:rsidR="00EB7E9D">
                                <w:rPr>
                                  <w:sz w:val="20"/>
                                  <w:szCs w:val="20"/>
                                </w:rPr>
                                <w:t xml:space="preserve">- American slave 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 xml:space="preserve">girl uses language specific to the plight of slaves during this time period.  </w:t>
                              </w:r>
                              <w:r w:rsidR="00EB7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>Syntax and overall sentence structure may require scaffolding for some students.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7632A6" w:rsidRDefault="00E0393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RI Standard 4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="00391FB7" w:rsidRPr="007632A6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 w:rsidR="00391FB7" w:rsidRPr="007632A6">
                                <w:rPr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  <w:r w:rsidR="007632A6" w:rsidRPr="007632A6">
                                <w:rPr>
                                  <w:sz w:val="20"/>
                                  <w:szCs w:val="20"/>
                                </w:rPr>
                                <w:t>, 6,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632A6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</w:p>
                            <w:p w:rsidR="00E03933" w:rsidRPr="007632A6" w:rsidRDefault="007632A6" w:rsidP="00E03933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>Vocabulary preview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proofErr w:type="spellStart"/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>mullatoes</w:t>
                              </w:r>
                              <w:proofErr w:type="spellEnd"/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>, complexion, evinced, merchandise, maternal</w:t>
                              </w:r>
                            </w:p>
                            <w:p w:rsidR="00A3638A" w:rsidRPr="007632A6" w:rsidRDefault="00D45715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</w:t>
                        </w:r>
                      </w:p>
                      <w:p w:rsidR="00E03933" w:rsidRDefault="00E0393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03933">
                          <w:rPr>
                            <w:sz w:val="20"/>
                            <w:szCs w:val="20"/>
                          </w:rPr>
                          <w:t xml:space="preserve">The personal account of </w:t>
                        </w:r>
                        <w:proofErr w:type="gramStart"/>
                        <w:r w:rsidR="00E03933">
                          <w:rPr>
                            <w:sz w:val="20"/>
                            <w:szCs w:val="20"/>
                          </w:rPr>
                          <w:t xml:space="preserve">an </w:t>
                        </w:r>
                        <w:r w:rsidR="00EB7E9D">
                          <w:rPr>
                            <w:sz w:val="20"/>
                            <w:szCs w:val="20"/>
                          </w:rPr>
                          <w:t xml:space="preserve"> African</w:t>
                        </w:r>
                        <w:proofErr w:type="gramEnd"/>
                        <w:r w:rsidR="00EB7E9D">
                          <w:rPr>
                            <w:sz w:val="20"/>
                            <w:szCs w:val="20"/>
                          </w:rPr>
                          <w:t xml:space="preserve">- American slave </w:t>
                        </w:r>
                        <w:r w:rsidR="00E03933">
                          <w:rPr>
                            <w:sz w:val="20"/>
                            <w:szCs w:val="20"/>
                          </w:rPr>
                          <w:t xml:space="preserve">girl uses language specific to the plight of slaves during this time period.  </w:t>
                        </w:r>
                        <w:r w:rsidR="00EB7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03933">
                          <w:rPr>
                            <w:sz w:val="20"/>
                            <w:szCs w:val="20"/>
                          </w:rPr>
                          <w:t>Syntax and overall sentence structure may require scaffolding for some students.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7632A6" w:rsidRDefault="00E0393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 Standard 4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="00391FB7" w:rsidRPr="007632A6"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="00391FB7" w:rsidRPr="007632A6">
                          <w:rPr>
                            <w:sz w:val="20"/>
                            <w:szCs w:val="20"/>
                          </w:rPr>
                          <w:t xml:space="preserve"> 5</w:t>
                        </w:r>
                        <w:r w:rsidR="007632A6" w:rsidRPr="007632A6">
                          <w:rPr>
                            <w:sz w:val="20"/>
                            <w:szCs w:val="20"/>
                          </w:rPr>
                          <w:t>, 6,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632A6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</w:p>
                      <w:p w:rsidR="00E03933" w:rsidRPr="007632A6" w:rsidRDefault="007632A6" w:rsidP="00E0393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>Vocabulary preview</w:t>
                        </w:r>
                        <w:r w:rsidR="00E03933">
                          <w:rPr>
                            <w:sz w:val="20"/>
                            <w:szCs w:val="20"/>
                          </w:rPr>
                          <w:t xml:space="preserve">:  </w:t>
                        </w:r>
                        <w:proofErr w:type="spellStart"/>
                        <w:r w:rsidR="00E03933">
                          <w:rPr>
                            <w:sz w:val="20"/>
                            <w:szCs w:val="20"/>
                          </w:rPr>
                          <w:t>mullatoes</w:t>
                        </w:r>
                        <w:proofErr w:type="spellEnd"/>
                        <w:r w:rsidR="00E03933">
                          <w:rPr>
                            <w:sz w:val="20"/>
                            <w:szCs w:val="20"/>
                          </w:rPr>
                          <w:t>, complexion, evinced, merchandise, maternal</w:t>
                        </w:r>
                      </w:p>
                      <w:p w:rsidR="00A3638A" w:rsidRPr="007632A6" w:rsidRDefault="00D45715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CF595" wp14:editId="7B56615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 6-8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8A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638A" w:rsidRPr="001668E7" w:rsidRDefault="000A58A7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Lexile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933">
                              <w:rPr>
                                <w:sz w:val="20"/>
                                <w:szCs w:val="20"/>
                              </w:rPr>
                              <w:t>99</w:t>
                            </w:r>
                            <w:r w:rsidR="00B5182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 6-8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A58A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3638A" w:rsidRPr="001668E7" w:rsidRDefault="000A58A7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Lexile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3933">
                        <w:rPr>
                          <w:sz w:val="20"/>
                          <w:szCs w:val="20"/>
                        </w:rPr>
                        <w:t>99</w:t>
                      </w:r>
                      <w:r w:rsidR="00B5182C">
                        <w:rPr>
                          <w:sz w:val="20"/>
                          <w:szCs w:val="20"/>
                        </w:rPr>
                        <w:t>0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05AEF" wp14:editId="290D5C1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6DC5E" wp14:editId="40B0F37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678"/>
                              </w:tblGrid>
                              <w:tr w:rsidR="00F47791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F47791" w:rsidRPr="000A58A7" w:rsidRDefault="00391FB7" w:rsidP="00582EAF">
                                    <w:pPr>
                                      <w:pStyle w:val="Defaul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FB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r w:rsidR="00582EAF">
                                      <w:rPr>
                                        <w:sz w:val="20"/>
                                        <w:szCs w:val="20"/>
                                      </w:rPr>
                                      <w:t>purpose of the text is implied, but can be determined once context of text is established.</w:t>
                                    </w:r>
                                    <w:r w:rsidR="00F47791" w:rsidRPr="000A58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58A7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0A58A7" w:rsidRPr="00F47791" w:rsidRDefault="000A58A7">
                                    <w:pPr>
                                      <w:pStyle w:val="Default"/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Pr="000A58A7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Briefly describe the structure, organization, and other features of </w:t>
                              </w:r>
                              <w:r w:rsidRPr="000A58A7">
                                <w:rPr>
                                  <w:i/>
                                  <w:sz w:val="20"/>
                                  <w:szCs w:val="20"/>
                                </w:rPr>
                                <w:t>the text.)</w:t>
                              </w:r>
                              <w:r w:rsidR="00D45715" w:rsidRPr="000A58A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680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03"/>
                              </w:tblGrid>
                              <w:tr w:rsidR="00F47791" w:rsidRPr="000A58A7" w:rsidTr="00391FB7">
                                <w:trPr>
                                  <w:trHeight w:val="1202"/>
                                </w:trPr>
                                <w:tc>
                                  <w:tcPr>
                                    <w:tcW w:w="6803" w:type="dxa"/>
                                  </w:tcPr>
                                  <w:p w:rsidR="00EB7E9D" w:rsidRDefault="00EB7E9D" w:rsidP="00EB7E9D">
                                    <w:pPr>
                                      <w:pStyle w:val="Default"/>
                                      <w:numPr>
                                        <w:ilvl w:val="0"/>
                                        <w:numId w:val="6"/>
                                      </w:num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Organization of main idea is easy to follow</w:t>
                                    </w:r>
                                    <w:r w:rsidR="00E03933">
                                      <w:rPr>
                                        <w:sz w:val="20"/>
                                        <w:szCs w:val="20"/>
                                      </w:rPr>
                                      <w:t>—generally evident and sequential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EB7E9D" w:rsidRPr="000A58A7" w:rsidRDefault="00EB7E9D" w:rsidP="00EB7E9D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Vocabulary is somewhat complex as it uses words of African-American dialect (Southern Slaves).  Wording may be unfamiliar to students.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 xml:space="preserve"> Figurative language is used throughout text.</w:t>
                              </w:r>
                            </w:p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Some complex sentences with several subordinate phrases or clauses</w:t>
                              </w:r>
                            </w:p>
                            <w:p w:rsidR="000A58A7" w:rsidRPr="000A58A7" w:rsidRDefault="000A58A7" w:rsidP="00391FB7">
                              <w:pPr>
                                <w:pStyle w:val="Default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95"/>
                              </w:tblGrid>
                              <w:tr w:rsidR="0064325E">
                                <w:trPr>
                                  <w:trHeight w:val="158"/>
                                </w:trPr>
                                <w:tc>
                                  <w:tcPr>
                                    <w:tcW w:w="2295" w:type="dxa"/>
                                  </w:tcPr>
                                  <w:tbl>
                                    <w:tblPr>
                                      <w:tblW w:w="2266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66"/>
                                    </w:tblGrid>
                                    <w:tr w:rsidR="0064325E" w:rsidTr="000A58A7">
                                      <w:trPr>
                                        <w:trHeight w:val="475"/>
                                      </w:trPr>
                                      <w:tc>
                                        <w:tcPr>
                                          <w:tcW w:w="2266" w:type="dxa"/>
                                        </w:tcPr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rFonts w:cstheme="minorBidi"/>
                                              <w:color w:val="auto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</w:p>
                                  <w:p w:rsidR="0064325E" w:rsidRDefault="0064325E" w:rsidP="000A58A7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EB7E9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9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EB7E9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EB7E9D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 w:rsidRPr="00EB7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B7E9D" w:rsidRPr="00EB7E9D" w:rsidRDefault="00EB7E9D" w:rsidP="00EB7E9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Moderate levels of time-period specific content knowledge needed; some theoretical knowledge may enhance understanding.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t9Ng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678"/>
                        </w:tblGrid>
                        <w:tr w:rsidR="00F47791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F47791" w:rsidRPr="000A58A7" w:rsidRDefault="00391FB7" w:rsidP="00582EAF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FB7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582EAF">
                                <w:rPr>
                                  <w:sz w:val="20"/>
                                  <w:szCs w:val="20"/>
                                </w:rPr>
                                <w:t>purpose of the text is implied, but can be determined once context of text is established.</w:t>
                              </w:r>
                              <w:r w:rsidR="00F47791" w:rsidRPr="000A58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A58A7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0A58A7" w:rsidRPr="00F47791" w:rsidRDefault="000A58A7">
                              <w:pPr>
                                <w:pStyle w:val="Default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Pr="000A58A7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 xml:space="preserve">Briefly describe the structure, organization, and other features of </w:t>
                        </w:r>
                        <w:r w:rsidRPr="000A58A7">
                          <w:rPr>
                            <w:i/>
                            <w:sz w:val="20"/>
                            <w:szCs w:val="20"/>
                          </w:rPr>
                          <w:t>the text.)</w:t>
                        </w:r>
                        <w:r w:rsidR="00D45715" w:rsidRPr="000A58A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680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03"/>
                        </w:tblGrid>
                        <w:tr w:rsidR="00F47791" w:rsidRPr="000A58A7" w:rsidTr="00391FB7">
                          <w:trPr>
                            <w:trHeight w:val="1202"/>
                          </w:trPr>
                          <w:tc>
                            <w:tcPr>
                              <w:tcW w:w="6803" w:type="dxa"/>
                            </w:tcPr>
                            <w:p w:rsidR="00EB7E9D" w:rsidRDefault="00EB7E9D" w:rsidP="00EB7E9D">
                              <w:pPr>
                                <w:pStyle w:val="Default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Organization of main idea is easy to follow</w:t>
                              </w:r>
                              <w:r w:rsidR="00E03933">
                                <w:rPr>
                                  <w:sz w:val="20"/>
                                  <w:szCs w:val="20"/>
                                </w:rPr>
                                <w:t>—generally evident and sequential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EB7E9D" w:rsidRPr="000A58A7" w:rsidRDefault="00EB7E9D" w:rsidP="00EB7E9D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B7E9D" w:rsidRDefault="00EB7E9D" w:rsidP="00EB7E9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Vocabulary is somewhat complex as it uses words of African-American dialect (Southern Slaves).  Wording may be unfamiliar to students.</w:t>
                        </w:r>
                        <w:r w:rsidR="00E03933">
                          <w:rPr>
                            <w:sz w:val="20"/>
                            <w:szCs w:val="20"/>
                          </w:rPr>
                          <w:t xml:space="preserve"> Figurative language is used throughout text.</w:t>
                        </w:r>
                      </w:p>
                      <w:p w:rsidR="00EB7E9D" w:rsidRDefault="00EB7E9D" w:rsidP="00EB7E9D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Some complex sentences with several subordinate phrases or clauses</w:t>
                        </w:r>
                      </w:p>
                      <w:p w:rsidR="000A58A7" w:rsidRPr="000A58A7" w:rsidRDefault="000A58A7" w:rsidP="00391FB7">
                        <w:pPr>
                          <w:pStyle w:val="Default"/>
                          <w:rPr>
                            <w:sz w:val="20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295"/>
                        </w:tblGrid>
                        <w:tr w:rsidR="0064325E">
                          <w:trPr>
                            <w:trHeight w:val="158"/>
                          </w:trPr>
                          <w:tc>
                            <w:tcPr>
                              <w:tcW w:w="2295" w:type="dxa"/>
                            </w:tcPr>
                            <w:tbl>
                              <w:tblPr>
                                <w:tblW w:w="226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66"/>
                              </w:tblGrid>
                              <w:tr w:rsidR="0064325E" w:rsidTr="000A58A7">
                                <w:trPr>
                                  <w:trHeight w:val="475"/>
                                </w:trPr>
                                <w:tc>
                                  <w:tcPr>
                                    <w:tcW w:w="2266" w:type="dxa"/>
                                  </w:tcPr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325E" w:rsidRDefault="0064325E">
                              <w:pPr>
                                <w:pStyle w:val="Default"/>
                                <w:rPr>
                                  <w:rFonts w:cstheme="minorBidi"/>
                                  <w:color w:val="auto"/>
                                </w:rPr>
                              </w:pPr>
                            </w:p>
                            <w:p w:rsidR="0064325E" w:rsidRDefault="0064325E" w:rsidP="000A58A7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EB7E9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B7E9D"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EB7E9D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EB7E9D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 w:rsidRPr="00EB7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B7E9D" w:rsidRPr="00EB7E9D" w:rsidRDefault="00EB7E9D" w:rsidP="00EB7E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Moderate levels of time-period specific content knowledge needed; some theoretical knowledge may enhance understanding.  </w:t>
                        </w:r>
                      </w:p>
                    </w:txbxContent>
                  </v:textbox>
                </v:shape>
                <v:shape id="Text Box 10" o:spid="_x0000_s1033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1FB7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A58A7" w:rsidRPr="00D45715" w:rsidRDefault="00391FB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The text</w:t>
                              </w:r>
                              <w:r w:rsidR="00EB7E9D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as a whole could be challenging in both language and interpretation/comprehension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. </w:t>
                              </w:r>
                              <w:r w:rsidR="00EB7E9D">
                                <w:rPr>
                                  <w:sz w:val="20"/>
                                  <w:szCs w:val="16"/>
                                </w:rPr>
                                <w:t>It would be well suited for a student in the middle grades.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">
                <v:shape id="Text Box 12" o:spid="_x0000_s1035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391FB7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A58A7" w:rsidRPr="00D45715" w:rsidRDefault="00391FB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The text</w:t>
                        </w:r>
                        <w:r w:rsidR="00EB7E9D">
                          <w:rPr>
                            <w:bCs/>
                            <w:sz w:val="20"/>
                            <w:szCs w:val="16"/>
                          </w:rPr>
                          <w:t xml:space="preserve"> as a whole could be challenging in both language and interpretation/comprehension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. </w:t>
                        </w:r>
                        <w:r w:rsidR="00EB7E9D">
                          <w:rPr>
                            <w:sz w:val="20"/>
                            <w:szCs w:val="16"/>
                          </w:rPr>
                          <w:t>It would be well suited for a student in the middle grades.</w:t>
                        </w:r>
                      </w:p>
                    </w:txbxContent>
                  </v:textbox>
                </v:shape>
                <v:shape id="Text Box 20" o:spid="_x0000_s1036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467E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64566">
                                <w:rPr>
                                  <w:sz w:val="20"/>
                                  <w:szCs w:val="20"/>
                                </w:rPr>
                                <w:t>This narrative, written by a former slave, is an account of a particular memory in the life of a young slave girl.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7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">
                <v:shape id="Text Box 15" o:spid="_x0000_s1038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467E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64566">
                          <w:rPr>
                            <w:sz w:val="20"/>
                            <w:szCs w:val="20"/>
                          </w:rPr>
                          <w:t>This narrative, written by a former slave, is an account of a particular memory in the life of a young slave girl.</w:t>
                        </w:r>
                      </w:p>
                    </w:txbxContent>
                  </v:textbox>
                </v:shape>
                <v:shape id="Text Box 5" o:spid="_x0000_s1039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7632A6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20A4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Childhood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20A4">
                              <w:rPr>
                                <w:b/>
                                <w:sz w:val="36"/>
                                <w:szCs w:val="36"/>
                              </w:rPr>
                              <w:t>Harriet Jacobs</w:t>
                            </w:r>
                            <w:r w:rsidR="007632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67EA" w:rsidRPr="00F467E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08334B">
                              <w:rPr>
                                <w:b/>
                                <w:sz w:val="24"/>
                                <w:szCs w:val="24"/>
                              </w:rPr>
                              <w:t>6-8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cQ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xycNNlAc0AhPIzTiL8HDx34v5T0OImMhj877iUl+qtFMS/L2SyNbjZm848VGv7cszn3cCsQ&#10;itFIyXi8iXncR87XKHqrshwvlRxrxgnLKh1/Qxrhczu/evmz6yc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E+VdxA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7632A6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820A4">
                        <w:rPr>
                          <w:b/>
                          <w:i/>
                          <w:sz w:val="36"/>
                          <w:szCs w:val="36"/>
                        </w:rPr>
                        <w:t>Childhood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A1544">
                        <w:rPr>
                          <w:b/>
                          <w:sz w:val="36"/>
                          <w:szCs w:val="36"/>
                        </w:rPr>
                        <w:t>by</w:t>
                      </w:r>
                      <w:proofErr w:type="gramEnd"/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820A4">
                        <w:rPr>
                          <w:b/>
                          <w:sz w:val="36"/>
                          <w:szCs w:val="36"/>
                        </w:rPr>
                        <w:t>Harriet Jacobs</w:t>
                      </w:r>
                      <w:r w:rsidR="007632A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467EA" w:rsidRPr="00F467EA">
                        <w:rPr>
                          <w:sz w:val="36"/>
                          <w:szCs w:val="36"/>
                        </w:rPr>
                        <w:t>(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08334B">
                        <w:rPr>
                          <w:b/>
                          <w:sz w:val="24"/>
                          <w:szCs w:val="24"/>
                        </w:rPr>
                        <w:t>6-8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ChHHGg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7621"/>
    <w:multiLevelType w:val="hybridMultilevel"/>
    <w:tmpl w:val="21C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419F5"/>
    <w:multiLevelType w:val="hybridMultilevel"/>
    <w:tmpl w:val="ED6CE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08334B"/>
    <w:rsid w:val="00095955"/>
    <w:rsid w:val="000A58A7"/>
    <w:rsid w:val="00121163"/>
    <w:rsid w:val="001668E7"/>
    <w:rsid w:val="001E2813"/>
    <w:rsid w:val="0027691D"/>
    <w:rsid w:val="00295FB2"/>
    <w:rsid w:val="00361ED3"/>
    <w:rsid w:val="0038495C"/>
    <w:rsid w:val="00391FB7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82EAF"/>
    <w:rsid w:val="005D265D"/>
    <w:rsid w:val="00625605"/>
    <w:rsid w:val="0064325E"/>
    <w:rsid w:val="006573A7"/>
    <w:rsid w:val="006662F9"/>
    <w:rsid w:val="006820A4"/>
    <w:rsid w:val="007063A3"/>
    <w:rsid w:val="00721E26"/>
    <w:rsid w:val="007632A6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5182C"/>
    <w:rsid w:val="00B80C17"/>
    <w:rsid w:val="00BC6EF1"/>
    <w:rsid w:val="00BE2700"/>
    <w:rsid w:val="00C45E43"/>
    <w:rsid w:val="00C77FE0"/>
    <w:rsid w:val="00D01EEE"/>
    <w:rsid w:val="00D03FEC"/>
    <w:rsid w:val="00D134BF"/>
    <w:rsid w:val="00D45715"/>
    <w:rsid w:val="00D50298"/>
    <w:rsid w:val="00D64566"/>
    <w:rsid w:val="00E03933"/>
    <w:rsid w:val="00EB7E9D"/>
    <w:rsid w:val="00F13557"/>
    <w:rsid w:val="00F467EA"/>
    <w:rsid w:val="00F47791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2012-01-24T16:48:00Z</cp:lastPrinted>
  <dcterms:created xsi:type="dcterms:W3CDTF">2012-11-19T22:09:00Z</dcterms:created>
  <dcterms:modified xsi:type="dcterms:W3CDTF">2012-11-19T22:09:00Z</dcterms:modified>
</cp:coreProperties>
</file>