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8D6AAF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8D6AAF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 w:rsidRPr="008D6AAF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80C17" w:rsidRPr="008D6AAF" w:rsidRDefault="008D6AA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6AAF">
                                <w:rPr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need to understand what folktales are.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8D6AAF" w:rsidRDefault="008D6AA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D6AAF">
                                <w:rPr>
                                  <w:sz w:val="20"/>
                                  <w:szCs w:val="20"/>
                                </w:rPr>
                                <w:t>Standards RL 1, 2, 3,9, 10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D6AAF" w:rsidRPr="00D45715" w:rsidRDefault="008D6AA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Consider reading folktales from other countries and compare/contrast themes.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8D6AAF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8D6AAF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D6AAF"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 w:rsidRPr="008D6AAF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8D6AA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 w:rsidRPr="008D6AAF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 w:rsidRPr="008D6AAF"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 w:rsidRPr="008D6AAF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80C17" w:rsidRPr="008D6AAF" w:rsidRDefault="008D6AA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8D6AAF">
                          <w:rPr>
                            <w:sz w:val="20"/>
                            <w:szCs w:val="20"/>
                          </w:rPr>
                          <w:t xml:space="preserve">Students </w:t>
                        </w:r>
                        <w:r>
                          <w:rPr>
                            <w:sz w:val="20"/>
                            <w:szCs w:val="20"/>
                          </w:rPr>
                          <w:t>need to understand what folktales are.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8D6AAF" w:rsidRDefault="008D6AA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8D6AAF">
                          <w:rPr>
                            <w:sz w:val="20"/>
                            <w:szCs w:val="20"/>
                          </w:rPr>
                          <w:t>Standards RL 1, 2, 3</w:t>
                        </w:r>
                        <w:proofErr w:type="gramStart"/>
                        <w:r w:rsidRPr="008D6AAF">
                          <w:rPr>
                            <w:sz w:val="20"/>
                            <w:szCs w:val="20"/>
                          </w:rPr>
                          <w:t>,9</w:t>
                        </w:r>
                        <w:proofErr w:type="gramEnd"/>
                        <w:r w:rsidRPr="008D6AAF">
                          <w:rPr>
                            <w:sz w:val="20"/>
                            <w:szCs w:val="20"/>
                          </w:rPr>
                          <w:t>, 10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D6AAF" w:rsidRPr="00D45715" w:rsidRDefault="008D6AA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Consider reading folktales from other countries and compare/contrast themes. 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</w:p>
                          <w:p w:rsidR="00531ACF" w:rsidRDefault="00531ACF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Text is in lower level for 4-5 grade band, which covers 770-980L.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31ACF" w:rsidRPr="001668E7" w:rsidRDefault="00531ACF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820L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</w:p>
                    <w:p w:rsidR="00531ACF" w:rsidRDefault="00531ACF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Text is in lower level for 4-5 grade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band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which covers 770-980L.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25605">
                        <w:rPr>
                          <w:b/>
                          <w:sz w:val="20"/>
                          <w:szCs w:val="20"/>
                        </w:rPr>
                        <w:t>Lexile</w:t>
                      </w:r>
                      <w:proofErr w:type="spellEnd"/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31ACF" w:rsidRPr="001668E7" w:rsidRDefault="00531ACF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820L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74E4F" w:rsidRPr="00004A38" w:rsidRDefault="00C74E4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Complex.  Multiple levels of meaning in the folktale.  Theme is clear.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04A38" w:rsidRPr="00004A38" w:rsidRDefault="00004A38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structure, organization, and other features of the text.)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74E4F" w:rsidRPr="00D45715" w:rsidRDefault="00C74E4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Slightly complex.  </w:t>
                              </w:r>
                              <w:r w:rsidR="008D6AAF">
                                <w:rPr>
                                  <w:sz w:val="20"/>
                                  <w:szCs w:val="20"/>
                                </w:rPr>
                                <w:t>Folktale is 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trictly chronological.</w:t>
                              </w: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963797" w:rsidRPr="00004A38" w:rsidRDefault="0096379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74E4F" w:rsidRPr="00D45715" w:rsidRDefault="00531ACF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  Language is straightforward, easy to understand.  Sentence structure is mainly simple sentences.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31ACF" w:rsidRPr="00D45715" w:rsidRDefault="00531ACF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Slightly complex.  Even though it is a Korean Folktale, no cultural elements are needed to understand the single theme.  Requires everyday content knowledge.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74E4F" w:rsidRPr="00004A38" w:rsidRDefault="00C74E4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Multiple levels of meaning in the folktale.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Theme is clear.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04A38" w:rsidRPr="00004A38" w:rsidRDefault="00004A38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structure, organization, and other features of the text.)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74E4F" w:rsidRPr="00D45715" w:rsidRDefault="00C74E4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8D6AAF">
                          <w:rPr>
                            <w:sz w:val="20"/>
                            <w:szCs w:val="20"/>
                          </w:rPr>
                          <w:t>Folktale is s</w:t>
                        </w:r>
                        <w:r>
                          <w:rPr>
                            <w:sz w:val="20"/>
                            <w:szCs w:val="20"/>
                          </w:rPr>
                          <w:t>trictly chronological.</w:t>
                        </w: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963797" w:rsidRPr="00004A38" w:rsidRDefault="0096379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74E4F" w:rsidRPr="00D45715" w:rsidRDefault="00531ACF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Language is straightforward, easy to understand.  Sentence structure is mainly simple sentences.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531ACF" w:rsidRPr="00D45715" w:rsidRDefault="00531ACF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Slightly complex.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Even though it is a Korean Folktale, no cultural elements are needed to understand the single theme. 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Requires everyday content knowledge.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64746D" w:rsidRPr="00D45715" w:rsidRDefault="0064746D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Depending on the students, the folktale could be used with fourth grade and some fifth grades.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A3638A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64746D" w:rsidRPr="00D45715" w:rsidRDefault="0064746D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Depending on the students, the folktale could be used with fourth grade and some fifth </w:t>
                        </w:r>
                        <w:r>
                          <w:rPr>
                            <w:sz w:val="20"/>
                            <w:szCs w:val="20"/>
                          </w:rPr>
                          <w:t>grades.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1ACF">
                                <w:rPr>
                                  <w:sz w:val="20"/>
                                  <w:szCs w:val="20"/>
                                </w:rPr>
                                <w:t xml:space="preserve"> The Korean folktale tells about the love of two brothers and how they want to be sure that the other brother and his family eat well.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531ACF">
                          <w:rPr>
                            <w:sz w:val="20"/>
                            <w:szCs w:val="20"/>
                          </w:rPr>
                          <w:t xml:space="preserve"> The Korean folktale tells about the love of two brothers and how they want to be sure that the other brother and his family eat well.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50953" w:rsidRDefault="00A50953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4E4F" w:rsidRPr="00C74E4F">
                              <w:rPr>
                                <w:b/>
                                <w:i/>
                              </w:rPr>
                              <w:t>Brotherly Love: A Korean Folktale Retold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A3638A" w:rsidRPr="00FA1544" w:rsidRDefault="00A50953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>From Riding Freedom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A50953">
                              <w:rPr>
                                <w:b/>
                                <w:sz w:val="24"/>
                                <w:szCs w:val="24"/>
                              </w:rPr>
                              <w:t>Grades 4-5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50953" w:rsidRDefault="00A50953" w:rsidP="003C6C8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C74E4F" w:rsidRPr="00C74E4F">
                        <w:rPr>
                          <w:b/>
                          <w:i/>
                        </w:rPr>
                        <w:t xml:space="preserve">Brotherly Love: A Korean Folktale </w:t>
                      </w:r>
                      <w:r w:rsidR="00C74E4F" w:rsidRPr="00C74E4F">
                        <w:rPr>
                          <w:b/>
                          <w:i/>
                        </w:rPr>
                        <w:t>Retold</w:t>
                      </w:r>
                      <w:bookmarkStart w:id="1" w:name="_GoBack"/>
                      <w:bookmarkEnd w:id="1"/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A3638A" w:rsidRPr="00FA1544" w:rsidRDefault="00A50953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>From Riding Freedom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A50953">
                        <w:rPr>
                          <w:b/>
                          <w:sz w:val="24"/>
                          <w:szCs w:val="24"/>
                        </w:rPr>
                        <w:t>Grades 4-5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121163"/>
    <w:rsid w:val="001668E7"/>
    <w:rsid w:val="001E2813"/>
    <w:rsid w:val="001F41FD"/>
    <w:rsid w:val="0027691D"/>
    <w:rsid w:val="00295FB2"/>
    <w:rsid w:val="0038495C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31ACF"/>
    <w:rsid w:val="005D265D"/>
    <w:rsid w:val="00625605"/>
    <w:rsid w:val="0064746D"/>
    <w:rsid w:val="006573A7"/>
    <w:rsid w:val="006662F9"/>
    <w:rsid w:val="007063A3"/>
    <w:rsid w:val="00721E26"/>
    <w:rsid w:val="007D4C64"/>
    <w:rsid w:val="00847AC1"/>
    <w:rsid w:val="008D6AAF"/>
    <w:rsid w:val="0094302A"/>
    <w:rsid w:val="00963797"/>
    <w:rsid w:val="009E1A80"/>
    <w:rsid w:val="009E581A"/>
    <w:rsid w:val="00A3638A"/>
    <w:rsid w:val="00A50953"/>
    <w:rsid w:val="00A54A7F"/>
    <w:rsid w:val="00AA639C"/>
    <w:rsid w:val="00B80C17"/>
    <w:rsid w:val="00BC6EF1"/>
    <w:rsid w:val="00BE2700"/>
    <w:rsid w:val="00C45E43"/>
    <w:rsid w:val="00C74E4F"/>
    <w:rsid w:val="00C77FE0"/>
    <w:rsid w:val="00D01EEE"/>
    <w:rsid w:val="00D03FEC"/>
    <w:rsid w:val="00D134BF"/>
    <w:rsid w:val="00D45715"/>
    <w:rsid w:val="00D525AC"/>
    <w:rsid w:val="00F13557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2012-11-19T00:34:00Z</cp:lastPrinted>
  <dcterms:created xsi:type="dcterms:W3CDTF">2012-12-28T01:37:00Z</dcterms:created>
  <dcterms:modified xsi:type="dcterms:W3CDTF">2012-12-28T01:37:00Z</dcterms:modified>
</cp:coreProperties>
</file>